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F8042" w14:textId="77777777" w:rsidR="00984DD8" w:rsidRPr="00ED5E40" w:rsidRDefault="00637FFC">
      <w:pPr>
        <w:autoSpaceDE w:val="0"/>
        <w:autoSpaceDN w:val="0"/>
        <w:adjustRightInd w:val="0"/>
        <w:rPr>
          <w:rFonts w:ascii="Tahoma" w:hAnsi="Tahoma" w:cs="Tahoma"/>
          <w:b/>
        </w:rPr>
      </w:pPr>
      <w:r w:rsidRPr="00ED5E40">
        <w:rPr>
          <w:rFonts w:ascii="Tahoma" w:hAnsi="Tahoma" w:cs="Tahoma"/>
          <w:b/>
        </w:rPr>
        <w:t xml:space="preserve">Merci de retourner </w:t>
      </w:r>
      <w:r w:rsidR="00ED5E40" w:rsidRPr="00ED5E40">
        <w:rPr>
          <w:rFonts w:ascii="Tahoma" w:hAnsi="Tahoma" w:cs="Tahoma"/>
          <w:b/>
        </w:rPr>
        <w:t xml:space="preserve">par mail </w:t>
      </w:r>
      <w:r w:rsidRPr="00ED5E40">
        <w:rPr>
          <w:rFonts w:ascii="Tahoma" w:hAnsi="Tahoma" w:cs="Tahoma"/>
          <w:b/>
        </w:rPr>
        <w:t>cette fiche de renseignements indispensables pour l’instruction de votre dossier</w:t>
      </w:r>
      <w:r w:rsidR="00ED5E40" w:rsidRPr="00ED5E40">
        <w:rPr>
          <w:rFonts w:ascii="Tahoma" w:hAnsi="Tahoma" w:cs="Tahoma"/>
          <w:b/>
        </w:rPr>
        <w:t>.</w:t>
      </w:r>
      <w:r w:rsidR="00984DD8" w:rsidRPr="00ED5E40">
        <w:rPr>
          <w:rFonts w:ascii="Tahoma" w:hAnsi="Tahoma" w:cs="Tahoma"/>
          <w:b/>
        </w:rPr>
        <w:tab/>
      </w:r>
      <w:r w:rsidR="00984DD8" w:rsidRPr="00ED5E40">
        <w:rPr>
          <w:rFonts w:ascii="Tahoma" w:hAnsi="Tahoma" w:cs="Tahoma"/>
          <w:b/>
        </w:rPr>
        <w:tab/>
      </w:r>
      <w:r w:rsidR="00984DD8" w:rsidRPr="00ED5E40">
        <w:rPr>
          <w:rFonts w:ascii="Tahoma" w:hAnsi="Tahoma" w:cs="Tahoma"/>
          <w:b/>
        </w:rPr>
        <w:tab/>
      </w:r>
      <w:r w:rsidR="00984DD8" w:rsidRPr="00ED5E40">
        <w:rPr>
          <w:rFonts w:ascii="Tahoma" w:hAnsi="Tahoma" w:cs="Tahoma"/>
          <w:b/>
        </w:rPr>
        <w:tab/>
      </w:r>
      <w:r w:rsidR="00984DD8" w:rsidRPr="00ED5E40">
        <w:rPr>
          <w:rFonts w:ascii="Tahoma" w:hAnsi="Tahoma" w:cs="Tahoma"/>
          <w:b/>
        </w:rPr>
        <w:tab/>
      </w:r>
      <w:r w:rsidR="00984DD8" w:rsidRPr="00ED5E40">
        <w:rPr>
          <w:rFonts w:ascii="Tahoma" w:hAnsi="Tahoma" w:cs="Tahoma"/>
          <w:b/>
        </w:rPr>
        <w:tab/>
      </w:r>
      <w:r w:rsidR="00984DD8" w:rsidRPr="00ED5E40">
        <w:rPr>
          <w:rFonts w:ascii="Tahoma" w:hAnsi="Tahoma" w:cs="Tahoma"/>
          <w:b/>
        </w:rPr>
        <w:tab/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90"/>
        <w:gridCol w:w="5999"/>
      </w:tblGrid>
      <w:tr w:rsidR="003A4EE6" w:rsidRPr="00F00557" w14:paraId="6779F6BC" w14:textId="77777777">
        <w:trPr>
          <w:trHeight w:val="1693"/>
        </w:trPr>
        <w:tc>
          <w:tcPr>
            <w:tcW w:w="1590" w:type="dxa"/>
            <w:vAlign w:val="center"/>
          </w:tcPr>
          <w:p w14:paraId="1EC83F9E" w14:textId="1858500E" w:rsidR="003A4EE6" w:rsidRDefault="00F001ED" w:rsidP="00637FFC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ms Rmn" w:hAnsi="Tms Rmn"/>
                <w:sz w:val="28"/>
              </w:rPr>
            </w:pPr>
            <w:r>
              <w:rPr>
                <w:rFonts w:ascii="Tms Rmn" w:hAnsi="Tms Rmn"/>
                <w:noProof/>
                <w:sz w:val="28"/>
              </w:rPr>
              <w:drawing>
                <wp:inline distT="0" distB="0" distL="0" distR="0" wp14:anchorId="0F03D4EC" wp14:editId="3B0A3DDC">
                  <wp:extent cx="990600" cy="505460"/>
                  <wp:effectExtent l="0" t="0" r="0" b="8890"/>
                  <wp:docPr id="2" name="Image 2" descr="Une image contenant texte, Police, Graphique, graphism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 descr="Une image contenant texte, Police, Graphique, graphisme&#10;&#10;Description générée automatiquement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505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9" w:type="dxa"/>
            <w:vAlign w:val="center"/>
          </w:tcPr>
          <w:p w14:paraId="033D497F" w14:textId="4CA04A38" w:rsidR="003A4EE6" w:rsidRDefault="00F001ED" w:rsidP="00F001ED">
            <w:pPr>
              <w:keepNext/>
              <w:keepLines/>
              <w:autoSpaceDE w:val="0"/>
              <w:autoSpaceDN w:val="0"/>
              <w:adjustRightInd w:val="0"/>
              <w:ind w:left="522"/>
              <w:jc w:val="both"/>
              <w:rPr>
                <w:rFonts w:ascii="Arial (W1)" w:hAnsi="Arial (W1)" w:cs="Arial (W1)"/>
                <w:color w:val="3F8080"/>
                <w:sz w:val="20"/>
                <w:szCs w:val="16"/>
              </w:rPr>
            </w:pPr>
            <w:r>
              <w:rPr>
                <w:rFonts w:ascii="Arial (W1)" w:hAnsi="Arial (W1)" w:cs="Arial (W1)"/>
                <w:b/>
                <w:bCs/>
                <w:color w:val="3F8080"/>
                <w:sz w:val="20"/>
                <w:szCs w:val="16"/>
              </w:rPr>
              <w:t>Laurent PAUTY</w:t>
            </w:r>
          </w:p>
          <w:p w14:paraId="61395058" w14:textId="0BFF28D2" w:rsidR="003A4EE6" w:rsidRDefault="00D625FF" w:rsidP="00F001ED">
            <w:pPr>
              <w:pStyle w:val="Titre1"/>
              <w:ind w:left="522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Conseill</w:t>
            </w:r>
            <w:r w:rsidR="00F001ED">
              <w:rPr>
                <w:b w:val="0"/>
                <w:bCs w:val="0"/>
                <w:sz w:val="20"/>
              </w:rPr>
              <w:t>er</w:t>
            </w:r>
            <w:r w:rsidR="001835EC">
              <w:rPr>
                <w:b w:val="0"/>
                <w:bCs w:val="0"/>
                <w:sz w:val="20"/>
              </w:rPr>
              <w:t xml:space="preserve"> Aménagement </w:t>
            </w:r>
          </w:p>
          <w:p w14:paraId="6ECC3D8C" w14:textId="77777777" w:rsidR="003A4EE6" w:rsidRDefault="003A4EE6" w:rsidP="00F001ED">
            <w:pPr>
              <w:autoSpaceDE w:val="0"/>
              <w:autoSpaceDN w:val="0"/>
              <w:adjustRightInd w:val="0"/>
              <w:ind w:left="522"/>
              <w:jc w:val="both"/>
              <w:rPr>
                <w:rFonts w:ascii="Arial (W1)" w:hAnsi="Arial (W1)" w:cs="Arial (W1)"/>
                <w:color w:val="3F8080"/>
                <w:sz w:val="20"/>
                <w:szCs w:val="16"/>
              </w:rPr>
            </w:pPr>
            <w:r>
              <w:rPr>
                <w:rFonts w:ascii="Arial (W1)" w:hAnsi="Arial (W1)" w:cs="Arial (W1)"/>
                <w:color w:val="3F8080"/>
                <w:sz w:val="20"/>
                <w:szCs w:val="16"/>
              </w:rPr>
              <w:t xml:space="preserve">Direction </w:t>
            </w:r>
            <w:r w:rsidR="00D625FF" w:rsidRPr="00D625FF">
              <w:rPr>
                <w:rFonts w:ascii="Arial (W1)" w:hAnsi="Arial (W1)" w:cs="Arial (W1)"/>
                <w:color w:val="3F8080"/>
                <w:sz w:val="20"/>
                <w:szCs w:val="16"/>
              </w:rPr>
              <w:t>Clients et Territoires IDF</w:t>
            </w:r>
            <w:r w:rsidR="00D625FF">
              <w:rPr>
                <w:rFonts w:ascii="Arial (W1)" w:hAnsi="Arial (W1)" w:cs="Arial (W1)"/>
                <w:color w:val="3F8080"/>
                <w:sz w:val="20"/>
                <w:szCs w:val="16"/>
              </w:rPr>
              <w:t xml:space="preserve"> </w:t>
            </w:r>
          </w:p>
          <w:p w14:paraId="2C622530" w14:textId="77777777" w:rsidR="003A4EE6" w:rsidRDefault="0065058C" w:rsidP="00F001ED">
            <w:pPr>
              <w:keepNext/>
              <w:keepLines/>
              <w:autoSpaceDE w:val="0"/>
              <w:autoSpaceDN w:val="0"/>
              <w:adjustRightInd w:val="0"/>
              <w:ind w:left="522"/>
              <w:jc w:val="both"/>
              <w:rPr>
                <w:rFonts w:ascii="Arial (W1)" w:hAnsi="Arial (W1)" w:cs="Arial (W1)"/>
                <w:color w:val="3F8080"/>
                <w:sz w:val="20"/>
                <w:szCs w:val="16"/>
              </w:rPr>
            </w:pPr>
            <w:r>
              <w:rPr>
                <w:rFonts w:ascii="Arial (W1)" w:hAnsi="Arial (W1)" w:cs="Arial (W1)"/>
                <w:color w:val="3F8080"/>
                <w:sz w:val="20"/>
                <w:szCs w:val="16"/>
              </w:rPr>
              <w:t>6 rue de la L</w:t>
            </w:r>
            <w:r w:rsidR="003A4EE6">
              <w:rPr>
                <w:rFonts w:ascii="Arial (W1)" w:hAnsi="Arial (W1)" w:cs="Arial (W1)"/>
                <w:color w:val="3F8080"/>
                <w:sz w:val="20"/>
                <w:szCs w:val="16"/>
              </w:rPr>
              <w:t>iberté – 93500 Pantin</w:t>
            </w:r>
          </w:p>
          <w:p w14:paraId="4C3969B2" w14:textId="2DE9E201" w:rsidR="003A4EE6" w:rsidRDefault="00D716D7" w:rsidP="00F001ED">
            <w:pPr>
              <w:keepNext/>
              <w:keepLines/>
              <w:autoSpaceDE w:val="0"/>
              <w:autoSpaceDN w:val="0"/>
              <w:adjustRightInd w:val="0"/>
              <w:ind w:left="522"/>
              <w:jc w:val="both"/>
              <w:rPr>
                <w:rFonts w:ascii="Arial (W1)" w:hAnsi="Arial (W1)" w:cs="Arial (W1)"/>
                <w:color w:val="0000FF"/>
                <w:sz w:val="20"/>
                <w:szCs w:val="16"/>
                <w:u w:val="single"/>
              </w:rPr>
            </w:pPr>
            <w:r>
              <w:rPr>
                <w:rFonts w:ascii="Arial (W1)" w:hAnsi="Arial (W1)" w:cs="Arial (W1)"/>
                <w:color w:val="3F8080"/>
                <w:sz w:val="20"/>
                <w:szCs w:val="16"/>
              </w:rPr>
              <w:t xml:space="preserve">Mob : </w:t>
            </w:r>
            <w:r w:rsidR="00F001ED">
              <w:rPr>
                <w:rFonts w:ascii="Arial (W1)" w:hAnsi="Arial (W1)" w:cs="Arial (W1)"/>
                <w:color w:val="3F8080"/>
                <w:sz w:val="20"/>
                <w:szCs w:val="16"/>
              </w:rPr>
              <w:t>06 68 93 25 69</w:t>
            </w:r>
          </w:p>
          <w:p w14:paraId="5198A189" w14:textId="00A7197E" w:rsidR="003A4EE6" w:rsidRPr="00ED5E40" w:rsidRDefault="00F001ED" w:rsidP="00F001ED">
            <w:pPr>
              <w:keepNext/>
              <w:keepLines/>
              <w:autoSpaceDE w:val="0"/>
              <w:autoSpaceDN w:val="0"/>
              <w:adjustRightInd w:val="0"/>
              <w:ind w:left="522"/>
              <w:jc w:val="both"/>
              <w:rPr>
                <w:rFonts w:ascii="Arial (W1)" w:hAnsi="Arial (W1)" w:cs="Arial (W1)"/>
                <w:color w:val="0000FF"/>
                <w:sz w:val="20"/>
                <w:szCs w:val="16"/>
                <w:u w:val="single"/>
              </w:rPr>
            </w:pPr>
            <w:hyperlink r:id="rId8" w:history="1">
              <w:r w:rsidRPr="00AF513B">
                <w:rPr>
                  <w:rStyle w:val="Lienhypertexte"/>
                  <w:rFonts w:ascii="Arial (W1)" w:hAnsi="Arial (W1)" w:cs="Arial (W1)"/>
                  <w:sz w:val="20"/>
                  <w:szCs w:val="16"/>
                </w:rPr>
                <w:t>laurent.pauty@grdf.fr</w:t>
              </w:r>
            </w:hyperlink>
            <w:r w:rsidR="00D96F7D">
              <w:rPr>
                <w:rFonts w:ascii="Arial (W1)" w:hAnsi="Arial (W1)" w:cs="Arial (W1)"/>
                <w:color w:val="0000FF"/>
                <w:sz w:val="20"/>
                <w:szCs w:val="16"/>
                <w:u w:val="single"/>
              </w:rPr>
              <w:t xml:space="preserve"> </w:t>
            </w:r>
          </w:p>
        </w:tc>
      </w:tr>
    </w:tbl>
    <w:p w14:paraId="4CFB6EB3" w14:textId="723A2FDF" w:rsidR="00D560AD" w:rsidRDefault="001835EC" w:rsidP="00E858C6">
      <w:pPr>
        <w:jc w:val="center"/>
        <w:rPr>
          <w:rFonts w:ascii="Tahoma" w:hAnsi="Tahoma" w:cs="Tahoma"/>
          <w:b/>
          <w:color w:val="FF0000"/>
          <w:u w:val="single"/>
        </w:rPr>
      </w:pPr>
      <w:r>
        <w:rPr>
          <w:rFonts w:ascii="Tahoma" w:hAnsi="Tahoma" w:cs="Tahoma"/>
          <w:b/>
          <w:color w:val="FF0000"/>
          <w:u w:val="single"/>
        </w:rPr>
        <w:t>Le projet de zone d’aménagement</w:t>
      </w:r>
      <w:r w:rsidR="00F001ED">
        <w:rPr>
          <w:rFonts w:ascii="Tahoma" w:hAnsi="Tahoma" w:cs="Tahoma"/>
          <w:b/>
          <w:color w:val="FF0000"/>
          <w:u w:val="single"/>
        </w:rPr>
        <w:t xml:space="preserve"> </w:t>
      </w:r>
      <w:r w:rsidR="00795F36" w:rsidRPr="00795F36">
        <w:rPr>
          <w:rFonts w:ascii="Tahoma" w:hAnsi="Tahoma" w:cs="Tahoma"/>
          <w:b/>
          <w:color w:val="FF0000"/>
          <w:u w:val="single"/>
        </w:rPr>
        <w:t>:</w:t>
      </w:r>
    </w:p>
    <w:p w14:paraId="64D2B226" w14:textId="77777777" w:rsidR="00D870AB" w:rsidRPr="00795F36" w:rsidRDefault="00D870AB" w:rsidP="00E858C6">
      <w:pPr>
        <w:jc w:val="center"/>
        <w:rPr>
          <w:rFonts w:ascii="Tahoma" w:hAnsi="Tahoma" w:cs="Tahoma"/>
          <w:b/>
          <w:color w:val="FF0000"/>
          <w:u w:val="single"/>
        </w:rPr>
      </w:pPr>
    </w:p>
    <w:p w14:paraId="03FA2555" w14:textId="7C83186B" w:rsidR="00B721CB" w:rsidRPr="00B721CB" w:rsidRDefault="00795F36" w:rsidP="00B721CB">
      <w:pPr>
        <w:pStyle w:val="Default"/>
        <w:rPr>
          <w:rFonts w:ascii="Tahoma" w:hAnsi="Tahoma" w:cs="Tahoma"/>
        </w:rPr>
      </w:pPr>
      <w:r w:rsidRPr="00B721CB">
        <w:rPr>
          <w:rFonts w:ascii="Tahoma" w:hAnsi="Tahoma" w:cs="Tahoma"/>
        </w:rPr>
        <w:t xml:space="preserve">Intitulé </w:t>
      </w:r>
      <w:r w:rsidR="000728E7" w:rsidRPr="00B721CB">
        <w:rPr>
          <w:rFonts w:ascii="Tahoma" w:hAnsi="Tahoma" w:cs="Tahoma"/>
        </w:rPr>
        <w:t xml:space="preserve">et adresse </w:t>
      </w:r>
      <w:r w:rsidR="00824AA2" w:rsidRPr="00B721CB">
        <w:rPr>
          <w:rFonts w:ascii="Tahoma" w:hAnsi="Tahoma" w:cs="Tahoma"/>
        </w:rPr>
        <w:t xml:space="preserve">du programme </w:t>
      </w:r>
      <w:r w:rsidRPr="00B721CB">
        <w:rPr>
          <w:rFonts w:ascii="Tahoma" w:hAnsi="Tahoma" w:cs="Tahoma"/>
        </w:rPr>
        <w:t>:</w:t>
      </w:r>
    </w:p>
    <w:p w14:paraId="3B32B4E0" w14:textId="77777777" w:rsidR="00824AA2" w:rsidRDefault="00824AA2" w:rsidP="00824AA2">
      <w:pPr>
        <w:rPr>
          <w:rFonts w:ascii="Tahoma" w:hAnsi="Tahoma" w:cs="Tahoma"/>
        </w:rPr>
      </w:pPr>
    </w:p>
    <w:p w14:paraId="760A9879" w14:textId="77777777" w:rsidR="00F001ED" w:rsidRDefault="00F001ED" w:rsidP="00824AA2">
      <w:pPr>
        <w:rPr>
          <w:rFonts w:ascii="Tahoma" w:hAnsi="Tahoma" w:cs="Tahoma"/>
        </w:rPr>
      </w:pPr>
    </w:p>
    <w:p w14:paraId="12BE4E39" w14:textId="13E9C54F" w:rsidR="00E35063" w:rsidRDefault="00D870AB" w:rsidP="003C5342">
      <w:pPr>
        <w:numPr>
          <w:ilvl w:val="0"/>
          <w:numId w:val="11"/>
        </w:numPr>
        <w:rPr>
          <w:rFonts w:ascii="Tahoma" w:hAnsi="Tahoma" w:cs="Tahoma"/>
        </w:rPr>
      </w:pPr>
      <w:r w:rsidRPr="00F001ED">
        <w:rPr>
          <w:rFonts w:ascii="Tahoma" w:hAnsi="Tahoma" w:cs="Tahoma"/>
        </w:rPr>
        <w:t xml:space="preserve">Type d’opération ZAC, permis d’aménager, lotissement, </w:t>
      </w:r>
      <w:r w:rsidR="000728E7" w:rsidRPr="00F001ED">
        <w:rPr>
          <w:rFonts w:ascii="Tahoma" w:hAnsi="Tahoma" w:cs="Tahoma"/>
        </w:rPr>
        <w:t>PRU…etc.</w:t>
      </w:r>
      <w:r w:rsidRPr="00F001ED">
        <w:rPr>
          <w:rFonts w:ascii="Tahoma" w:hAnsi="Tahoma" w:cs="Tahoma"/>
        </w:rPr>
        <w:t> :</w:t>
      </w:r>
      <w:r w:rsidR="00353F6A" w:rsidRPr="00F001ED">
        <w:rPr>
          <w:rFonts w:ascii="Tahoma" w:hAnsi="Tahoma" w:cs="Tahoma"/>
        </w:rPr>
        <w:t xml:space="preserve"> </w:t>
      </w:r>
    </w:p>
    <w:p w14:paraId="1A0E6E2C" w14:textId="77777777" w:rsidR="00F001ED" w:rsidRPr="00F001ED" w:rsidRDefault="00F001ED" w:rsidP="00F001ED">
      <w:pPr>
        <w:ind w:left="360"/>
        <w:rPr>
          <w:rFonts w:ascii="Tahoma" w:hAnsi="Tahoma" w:cs="Tahoma"/>
        </w:rPr>
      </w:pPr>
    </w:p>
    <w:p w14:paraId="29CB8DBE" w14:textId="77777777" w:rsidR="000728E7" w:rsidRDefault="000728E7" w:rsidP="00E35063">
      <w:pPr>
        <w:pStyle w:val="Paragraphedeliste"/>
        <w:numPr>
          <w:ilvl w:val="0"/>
          <w:numId w:val="11"/>
        </w:numPr>
        <w:rPr>
          <w:rFonts w:ascii="Tahoma" w:hAnsi="Tahoma" w:cs="Tahoma"/>
        </w:rPr>
      </w:pPr>
      <w:r>
        <w:rPr>
          <w:rFonts w:ascii="Tahoma" w:hAnsi="Tahoma" w:cs="Tahoma"/>
        </w:rPr>
        <w:t>Référence de la ZAC ou du Permis d’Aménager :</w:t>
      </w:r>
    </w:p>
    <w:p w14:paraId="01096BDF" w14:textId="77777777" w:rsidR="000728E7" w:rsidRDefault="000728E7" w:rsidP="000728E7">
      <w:pPr>
        <w:pStyle w:val="Paragraphedeliste"/>
        <w:rPr>
          <w:rFonts w:ascii="Tahoma" w:hAnsi="Tahoma" w:cs="Tahoma"/>
        </w:rPr>
      </w:pPr>
    </w:p>
    <w:p w14:paraId="617C062D" w14:textId="2ACE48B5" w:rsidR="000728E7" w:rsidRDefault="000728E7" w:rsidP="000728E7">
      <w:pPr>
        <w:pStyle w:val="Paragraphedeliste"/>
        <w:numPr>
          <w:ilvl w:val="0"/>
          <w:numId w:val="11"/>
        </w:numPr>
        <w:rPr>
          <w:rFonts w:ascii="Tahoma" w:hAnsi="Tahoma" w:cs="Tahoma"/>
        </w:rPr>
      </w:pPr>
      <w:r>
        <w:rPr>
          <w:rFonts w:ascii="Tahoma" w:hAnsi="Tahoma" w:cs="Tahoma"/>
        </w:rPr>
        <w:t>Date de délibération de la ZAC ou du Permis d’Aménager</w:t>
      </w:r>
      <w:r w:rsidR="00F001E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:</w:t>
      </w:r>
    </w:p>
    <w:p w14:paraId="6E05E714" w14:textId="77777777" w:rsidR="00F65D39" w:rsidRDefault="00D870AB" w:rsidP="00D870A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737EE3CC" w14:textId="2EF3B5D4" w:rsidR="00F65D39" w:rsidRDefault="00F65D39" w:rsidP="00795F36">
      <w:pPr>
        <w:numPr>
          <w:ilvl w:val="0"/>
          <w:numId w:val="11"/>
        </w:numPr>
        <w:rPr>
          <w:rFonts w:ascii="Tahoma" w:hAnsi="Tahoma" w:cs="Tahoma"/>
        </w:rPr>
      </w:pPr>
      <w:r>
        <w:rPr>
          <w:rFonts w:ascii="Tahoma" w:hAnsi="Tahoma" w:cs="Tahoma"/>
        </w:rPr>
        <w:t>Surface de la zone (m2 ou hectares) :</w:t>
      </w:r>
    </w:p>
    <w:p w14:paraId="65F5FAEC" w14:textId="77777777" w:rsidR="00E7206F" w:rsidRDefault="00E7206F" w:rsidP="00E7206F">
      <w:pPr>
        <w:pStyle w:val="Paragraphedeliste"/>
        <w:rPr>
          <w:rFonts w:ascii="Tahoma" w:hAnsi="Tahoma" w:cs="Tahoma"/>
        </w:rPr>
      </w:pPr>
    </w:p>
    <w:p w14:paraId="28A82CA4" w14:textId="569359A2" w:rsidR="00E7206F" w:rsidRDefault="00E7206F" w:rsidP="00795F36">
      <w:pPr>
        <w:numPr>
          <w:ilvl w:val="0"/>
          <w:numId w:val="1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SHON </w:t>
      </w:r>
      <w:r w:rsidR="00C74B6D">
        <w:rPr>
          <w:rFonts w:ascii="Tahoma" w:hAnsi="Tahoma" w:cs="Tahoma"/>
        </w:rPr>
        <w:t xml:space="preserve">RT </w:t>
      </w:r>
      <w:r>
        <w:rPr>
          <w:rFonts w:ascii="Tahoma" w:hAnsi="Tahoma" w:cs="Tahoma"/>
        </w:rPr>
        <w:t xml:space="preserve">Totales </w:t>
      </w:r>
      <w:r w:rsidR="00C74B6D">
        <w:rPr>
          <w:rFonts w:ascii="Tahoma" w:hAnsi="Tahoma" w:cs="Tahoma"/>
        </w:rPr>
        <w:t xml:space="preserve">ou surfaces de planché </w:t>
      </w:r>
      <w:r>
        <w:rPr>
          <w:rFonts w:ascii="Tahoma" w:hAnsi="Tahoma" w:cs="Tahoma"/>
        </w:rPr>
        <w:t>en m2 :</w:t>
      </w:r>
      <w:r w:rsidR="00B721CB">
        <w:rPr>
          <w:rFonts w:ascii="Tahoma" w:hAnsi="Tahoma" w:cs="Tahoma"/>
        </w:rPr>
        <w:t xml:space="preserve"> </w:t>
      </w:r>
    </w:p>
    <w:p w14:paraId="56C5618C" w14:textId="77777777" w:rsidR="00512075" w:rsidRDefault="00512075" w:rsidP="00512075">
      <w:pPr>
        <w:pStyle w:val="Paragraphedeliste"/>
        <w:rPr>
          <w:rFonts w:ascii="Tahoma" w:hAnsi="Tahoma" w:cs="Tahoma"/>
        </w:rPr>
      </w:pPr>
    </w:p>
    <w:p w14:paraId="6D3C2D1F" w14:textId="46C808A4" w:rsidR="00512075" w:rsidRDefault="00512075" w:rsidP="00795F36">
      <w:pPr>
        <w:numPr>
          <w:ilvl w:val="0"/>
          <w:numId w:val="11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Nombre de </w:t>
      </w:r>
      <w:r w:rsidR="002E6589">
        <w:rPr>
          <w:rFonts w:ascii="Tahoma" w:hAnsi="Tahoma" w:cs="Tahoma"/>
        </w:rPr>
        <w:t>lot prévu</w:t>
      </w:r>
      <w:r w:rsidR="00F001E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:</w:t>
      </w:r>
    </w:p>
    <w:p w14:paraId="389BE25E" w14:textId="77777777" w:rsidR="00D870AB" w:rsidRDefault="00D870AB" w:rsidP="00D870AB">
      <w:pPr>
        <w:pStyle w:val="Paragraphedeliste"/>
        <w:rPr>
          <w:rFonts w:ascii="Tahoma" w:hAnsi="Tahoma" w:cs="Tahoma"/>
        </w:rPr>
      </w:pPr>
    </w:p>
    <w:p w14:paraId="4F47FD66" w14:textId="6DE290F6" w:rsidR="00D870AB" w:rsidRPr="003D37AB" w:rsidRDefault="00D870AB" w:rsidP="00D870AB">
      <w:pPr>
        <w:numPr>
          <w:ilvl w:val="0"/>
          <w:numId w:val="11"/>
        </w:numPr>
        <w:rPr>
          <w:rFonts w:ascii="Tahoma" w:hAnsi="Tahoma" w:cs="Tahoma"/>
        </w:rPr>
      </w:pPr>
      <w:r w:rsidRPr="003D37AB">
        <w:rPr>
          <w:rFonts w:ascii="Tahoma" w:hAnsi="Tahoma" w:cs="Tahoma"/>
        </w:rPr>
        <w:t>Typologie des bâtiments (logements, tertiaire, maison individuelles) :</w:t>
      </w:r>
      <w:r w:rsidR="0088797C">
        <w:rPr>
          <w:rFonts w:ascii="Tahoma" w:hAnsi="Tahoma" w:cs="Tahoma"/>
        </w:rPr>
        <w:t xml:space="preserve"> </w:t>
      </w:r>
    </w:p>
    <w:p w14:paraId="17D11650" w14:textId="77777777" w:rsidR="00D870AB" w:rsidRDefault="00D870AB" w:rsidP="00D870AB">
      <w:pPr>
        <w:rPr>
          <w:rFonts w:ascii="Tahoma" w:hAnsi="Tahoma" w:cs="Tahoma"/>
        </w:rPr>
      </w:pPr>
    </w:p>
    <w:p w14:paraId="4B51AFE3" w14:textId="77777777" w:rsidR="007C16A3" w:rsidRDefault="007C16A3" w:rsidP="007C16A3">
      <w:pPr>
        <w:pStyle w:val="Paragraphedeliste"/>
        <w:rPr>
          <w:rFonts w:ascii="Tahoma" w:hAnsi="Tahoma" w:cs="Tahoma"/>
        </w:rPr>
      </w:pPr>
    </w:p>
    <w:p w14:paraId="17D5737B" w14:textId="27E029E6" w:rsidR="00824AA2" w:rsidRDefault="00824AA2" w:rsidP="002C7876">
      <w:pPr>
        <w:numPr>
          <w:ilvl w:val="0"/>
          <w:numId w:val="11"/>
        </w:numPr>
        <w:rPr>
          <w:rFonts w:ascii="Tahoma" w:hAnsi="Tahoma" w:cs="Tahoma"/>
        </w:rPr>
      </w:pPr>
      <w:r w:rsidRPr="00F65D39">
        <w:rPr>
          <w:rFonts w:ascii="Tahoma" w:hAnsi="Tahoma" w:cs="Tahoma"/>
        </w:rPr>
        <w:t xml:space="preserve">Rétrocession des voieries en domaine public (oui – non) :  </w:t>
      </w:r>
    </w:p>
    <w:p w14:paraId="72BBEB41" w14:textId="77777777" w:rsidR="00D870AB" w:rsidRPr="00D870AB" w:rsidRDefault="00D870AB" w:rsidP="00D870AB">
      <w:pPr>
        <w:pStyle w:val="NormalFC"/>
        <w:spacing w:before="240" w:after="240"/>
        <w:jc w:val="center"/>
        <w:rPr>
          <w:rFonts w:ascii="Tahoma" w:hAnsi="Tahoma" w:cs="Tahoma"/>
          <w:b/>
          <w:color w:val="FF0000"/>
          <w:sz w:val="24"/>
          <w:szCs w:val="24"/>
          <w:u w:val="single"/>
        </w:rPr>
      </w:pPr>
      <w:r w:rsidRPr="00D870AB">
        <w:rPr>
          <w:rFonts w:ascii="Tahoma" w:hAnsi="Tahoma" w:cs="Tahoma"/>
          <w:b/>
          <w:color w:val="FF0000"/>
          <w:sz w:val="24"/>
          <w:szCs w:val="24"/>
          <w:u w:val="single"/>
        </w:rPr>
        <w:t>Ambitions environnementales et études énergétiques :</w:t>
      </w:r>
    </w:p>
    <w:p w14:paraId="2E3D17F2" w14:textId="77777777" w:rsidR="00D870AB" w:rsidRPr="00D870AB" w:rsidRDefault="00D870AB" w:rsidP="00D870AB">
      <w:pPr>
        <w:pStyle w:val="NormalFC"/>
        <w:numPr>
          <w:ilvl w:val="0"/>
          <w:numId w:val="33"/>
        </w:numPr>
        <w:spacing w:after="240"/>
        <w:ind w:left="360"/>
        <w:rPr>
          <w:rFonts w:ascii="Tahoma" w:hAnsi="Tahoma" w:cs="Tahoma"/>
          <w:sz w:val="24"/>
          <w:szCs w:val="24"/>
        </w:rPr>
      </w:pPr>
      <w:r w:rsidRPr="00D870AB">
        <w:rPr>
          <w:rFonts w:ascii="Tahoma" w:hAnsi="Tahoma" w:cs="Tahoma"/>
          <w:sz w:val="24"/>
          <w:szCs w:val="24"/>
        </w:rPr>
        <w:t xml:space="preserve">Etude de potentiel </w:t>
      </w:r>
      <w:proofErr w:type="spellStart"/>
      <w:r w:rsidRPr="00D870AB">
        <w:rPr>
          <w:rFonts w:ascii="Tahoma" w:hAnsi="Tahoma" w:cs="Tahoma"/>
          <w:sz w:val="24"/>
          <w:szCs w:val="24"/>
        </w:rPr>
        <w:t>Enr</w:t>
      </w:r>
      <w:proofErr w:type="spellEnd"/>
      <w:r w:rsidRPr="00D870AB">
        <w:rPr>
          <w:rFonts w:ascii="Tahoma" w:hAnsi="Tahoma" w:cs="Tahoma"/>
          <w:sz w:val="24"/>
          <w:szCs w:val="24"/>
        </w:rPr>
        <w:t xml:space="preserve"> réalisée</w:t>
      </w:r>
      <w:r w:rsidR="003D37AB">
        <w:rPr>
          <w:rFonts w:ascii="Tahoma" w:hAnsi="Tahoma" w:cs="Tahoma"/>
          <w:sz w:val="24"/>
          <w:szCs w:val="24"/>
        </w:rPr>
        <w:t xml:space="preserve"> (oui – non) :    </w:t>
      </w:r>
    </w:p>
    <w:p w14:paraId="78CC7827" w14:textId="77777777" w:rsidR="00D870AB" w:rsidRPr="00D870AB" w:rsidRDefault="00D870AB" w:rsidP="00D870AB">
      <w:pPr>
        <w:pStyle w:val="NormalFC"/>
        <w:numPr>
          <w:ilvl w:val="0"/>
          <w:numId w:val="35"/>
        </w:numPr>
        <w:spacing w:after="240"/>
        <w:ind w:left="360"/>
        <w:rPr>
          <w:rFonts w:ascii="Tahoma" w:hAnsi="Tahoma" w:cs="Tahoma"/>
          <w:sz w:val="24"/>
          <w:szCs w:val="24"/>
        </w:rPr>
      </w:pPr>
      <w:r w:rsidRPr="00D870AB">
        <w:rPr>
          <w:rFonts w:ascii="Tahoma" w:hAnsi="Tahoma" w:cs="Tahoma"/>
          <w:sz w:val="24"/>
          <w:szCs w:val="24"/>
        </w:rPr>
        <w:t xml:space="preserve">Label(s) visé(s) : </w:t>
      </w:r>
    </w:p>
    <w:p w14:paraId="572A56D2" w14:textId="77777777" w:rsidR="00D870AB" w:rsidRDefault="00D870AB" w:rsidP="00D870AB">
      <w:pPr>
        <w:pStyle w:val="NormalFC"/>
        <w:numPr>
          <w:ilvl w:val="0"/>
          <w:numId w:val="35"/>
        </w:numPr>
        <w:spacing w:after="240"/>
        <w:ind w:left="360"/>
        <w:rPr>
          <w:rFonts w:ascii="Tahoma" w:hAnsi="Tahoma" w:cs="Tahoma"/>
          <w:sz w:val="24"/>
          <w:szCs w:val="24"/>
        </w:rPr>
      </w:pPr>
      <w:r w:rsidRPr="00D870AB">
        <w:rPr>
          <w:rFonts w:ascii="Tahoma" w:hAnsi="Tahoma" w:cs="Tahoma"/>
          <w:sz w:val="24"/>
          <w:szCs w:val="24"/>
        </w:rPr>
        <w:t xml:space="preserve">% </w:t>
      </w:r>
      <w:proofErr w:type="spellStart"/>
      <w:r w:rsidRPr="00D870AB">
        <w:rPr>
          <w:rFonts w:ascii="Tahoma" w:hAnsi="Tahoma" w:cs="Tahoma"/>
          <w:sz w:val="24"/>
          <w:szCs w:val="24"/>
        </w:rPr>
        <w:t>Enr</w:t>
      </w:r>
      <w:proofErr w:type="spellEnd"/>
      <w:r w:rsidRPr="00D870AB">
        <w:rPr>
          <w:rFonts w:ascii="Tahoma" w:hAnsi="Tahoma" w:cs="Tahoma"/>
          <w:sz w:val="24"/>
          <w:szCs w:val="24"/>
        </w:rPr>
        <w:t xml:space="preserve"> prévu :</w:t>
      </w:r>
    </w:p>
    <w:p w14:paraId="0E518A70" w14:textId="77777777" w:rsidR="00D870AB" w:rsidRDefault="00D870AB" w:rsidP="00D870AB">
      <w:pPr>
        <w:pStyle w:val="Paragraphedeliste"/>
        <w:numPr>
          <w:ilvl w:val="0"/>
          <w:numId w:val="35"/>
        </w:numPr>
        <w:spacing w:after="200" w:line="276" w:lineRule="auto"/>
        <w:ind w:left="360"/>
        <w:contextualSpacing/>
      </w:pPr>
      <w:r>
        <w:t>Présence RCU ou prévision de création RCU (à quelle échéance ?) =&gt;</w:t>
      </w:r>
    </w:p>
    <w:p w14:paraId="69389D7D" w14:textId="77777777" w:rsidR="00795F36" w:rsidRDefault="00795F36" w:rsidP="00795F36">
      <w:pPr>
        <w:pStyle w:val="Paragraphedeliste"/>
        <w:rPr>
          <w:rFonts w:ascii="Tahoma" w:hAnsi="Tahoma" w:cs="Tahoma"/>
        </w:rPr>
      </w:pPr>
    </w:p>
    <w:p w14:paraId="3BFEA418" w14:textId="3D4B75AC" w:rsidR="00D20B46" w:rsidRDefault="003046D3" w:rsidP="00D560AD">
      <w:pPr>
        <w:jc w:val="center"/>
        <w:rPr>
          <w:rFonts w:ascii="Tahoma" w:hAnsi="Tahoma" w:cs="Tahoma"/>
          <w:b/>
          <w:color w:val="FF0000"/>
          <w:u w:val="single"/>
        </w:rPr>
      </w:pPr>
      <w:r>
        <w:rPr>
          <w:rFonts w:ascii="Tahoma" w:hAnsi="Tahoma" w:cs="Tahoma"/>
          <w:b/>
          <w:color w:val="FF0000"/>
          <w:u w:val="single"/>
        </w:rPr>
        <w:t>Planning chronologique du programme</w:t>
      </w:r>
      <w:r w:rsidR="00F001ED">
        <w:rPr>
          <w:rFonts w:ascii="Tahoma" w:hAnsi="Tahoma" w:cs="Tahoma"/>
          <w:b/>
          <w:color w:val="FF0000"/>
          <w:u w:val="single"/>
        </w:rPr>
        <w:t xml:space="preserve"> </w:t>
      </w:r>
      <w:r w:rsidRPr="00795F36">
        <w:rPr>
          <w:rFonts w:ascii="Tahoma" w:hAnsi="Tahoma" w:cs="Tahoma"/>
          <w:b/>
          <w:color w:val="FF0000"/>
          <w:u w:val="single"/>
        </w:rPr>
        <w:t>:</w:t>
      </w:r>
    </w:p>
    <w:p w14:paraId="32EA04D6" w14:textId="77777777" w:rsidR="00D560AD" w:rsidRDefault="00D560AD" w:rsidP="00D560AD">
      <w:pPr>
        <w:jc w:val="center"/>
        <w:rPr>
          <w:rFonts w:ascii="Tahoma" w:hAnsi="Tahoma" w:cs="Tahoma"/>
          <w:b/>
          <w:u w:val="single"/>
        </w:rPr>
      </w:pPr>
    </w:p>
    <w:p w14:paraId="56C85098" w14:textId="77777777" w:rsidR="003046D3" w:rsidRPr="003046D3" w:rsidRDefault="003046D3" w:rsidP="003046D3">
      <w:pPr>
        <w:pStyle w:val="Paragraphedeliste"/>
        <w:numPr>
          <w:ilvl w:val="0"/>
          <w:numId w:val="27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Date prévisionnelle de démarrage du chantier par phase :</w:t>
      </w:r>
    </w:p>
    <w:p w14:paraId="5DC8C2AA" w14:textId="7171D687" w:rsidR="003046D3" w:rsidRDefault="003046D3" w:rsidP="003046D3">
      <w:pPr>
        <w:pStyle w:val="Paragraphedeliste"/>
        <w:numPr>
          <w:ilvl w:val="2"/>
          <w:numId w:val="27"/>
        </w:numPr>
        <w:rPr>
          <w:rFonts w:ascii="Tahoma" w:hAnsi="Tahoma" w:cs="Tahoma"/>
        </w:rPr>
      </w:pPr>
      <w:r w:rsidRPr="003046D3">
        <w:rPr>
          <w:rFonts w:ascii="Tahoma" w:hAnsi="Tahoma" w:cs="Tahoma"/>
        </w:rPr>
        <w:t>Phase</w:t>
      </w:r>
      <w:r>
        <w:rPr>
          <w:rFonts w:ascii="Tahoma" w:hAnsi="Tahoma" w:cs="Tahoma"/>
        </w:rPr>
        <w:t xml:space="preserve"> 1 :</w:t>
      </w:r>
      <w:r w:rsidR="0088797C">
        <w:rPr>
          <w:rFonts w:ascii="Tahoma" w:hAnsi="Tahoma" w:cs="Tahoma"/>
        </w:rPr>
        <w:t xml:space="preserve"> </w:t>
      </w:r>
    </w:p>
    <w:p w14:paraId="79E0DFBA" w14:textId="77777777" w:rsidR="003046D3" w:rsidRDefault="003046D3" w:rsidP="003046D3">
      <w:pPr>
        <w:pStyle w:val="Paragraphedeliste"/>
        <w:numPr>
          <w:ilvl w:val="2"/>
          <w:numId w:val="27"/>
        </w:numPr>
        <w:rPr>
          <w:rFonts w:ascii="Tahoma" w:hAnsi="Tahoma" w:cs="Tahoma"/>
        </w:rPr>
      </w:pPr>
      <w:r>
        <w:rPr>
          <w:rFonts w:ascii="Tahoma" w:hAnsi="Tahoma" w:cs="Tahoma"/>
        </w:rPr>
        <w:t>Phase 2 :</w:t>
      </w:r>
    </w:p>
    <w:p w14:paraId="42F3D8F5" w14:textId="77777777" w:rsidR="00D20B46" w:rsidRPr="00D870AB" w:rsidRDefault="003046D3" w:rsidP="00D20B46">
      <w:pPr>
        <w:pStyle w:val="Paragraphedeliste"/>
        <w:numPr>
          <w:ilvl w:val="2"/>
          <w:numId w:val="27"/>
        </w:numPr>
        <w:rPr>
          <w:rFonts w:ascii="Tahoma" w:hAnsi="Tahoma" w:cs="Tahoma"/>
          <w:b/>
          <w:u w:val="single"/>
        </w:rPr>
      </w:pPr>
      <w:r w:rsidRPr="00D870AB">
        <w:rPr>
          <w:rFonts w:ascii="Tahoma" w:hAnsi="Tahoma" w:cs="Tahoma"/>
        </w:rPr>
        <w:t>Phase 3 :</w:t>
      </w:r>
    </w:p>
    <w:p w14:paraId="1FD7088C" w14:textId="77777777" w:rsidR="00BF3E32" w:rsidRDefault="00BF3E32" w:rsidP="00BF3E32">
      <w:pPr>
        <w:pStyle w:val="Paragraphedeliste"/>
        <w:rPr>
          <w:rFonts w:ascii="Tahoma" w:hAnsi="Tahoma" w:cs="Tahoma"/>
          <w:b/>
          <w:u w:val="single"/>
        </w:rPr>
      </w:pPr>
    </w:p>
    <w:p w14:paraId="176F98A9" w14:textId="77777777" w:rsidR="003046D3" w:rsidRPr="003046D3" w:rsidRDefault="003046D3" w:rsidP="003046D3">
      <w:pPr>
        <w:pStyle w:val="Paragraphedeliste"/>
        <w:numPr>
          <w:ilvl w:val="0"/>
          <w:numId w:val="27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 xml:space="preserve">Date prévisionnelle de début des terrassements </w:t>
      </w:r>
      <w:r w:rsidR="00D560AD">
        <w:rPr>
          <w:rFonts w:ascii="Tahoma" w:hAnsi="Tahoma" w:cs="Tahoma"/>
        </w:rPr>
        <w:t xml:space="preserve">pour la réalisation des réseaux par phase </w:t>
      </w:r>
      <w:r>
        <w:rPr>
          <w:rFonts w:ascii="Tahoma" w:hAnsi="Tahoma" w:cs="Tahoma"/>
        </w:rPr>
        <w:t>:</w:t>
      </w:r>
    </w:p>
    <w:p w14:paraId="2F404EE8" w14:textId="373FEF5B" w:rsidR="003046D3" w:rsidRDefault="003046D3" w:rsidP="003046D3">
      <w:pPr>
        <w:pStyle w:val="Paragraphedeliste"/>
        <w:numPr>
          <w:ilvl w:val="2"/>
          <w:numId w:val="27"/>
        </w:numPr>
        <w:rPr>
          <w:rFonts w:ascii="Tahoma" w:hAnsi="Tahoma" w:cs="Tahoma"/>
        </w:rPr>
      </w:pPr>
      <w:r w:rsidRPr="003046D3">
        <w:rPr>
          <w:rFonts w:ascii="Tahoma" w:hAnsi="Tahoma" w:cs="Tahoma"/>
        </w:rPr>
        <w:t>Phase</w:t>
      </w:r>
      <w:r>
        <w:rPr>
          <w:rFonts w:ascii="Tahoma" w:hAnsi="Tahoma" w:cs="Tahoma"/>
        </w:rPr>
        <w:t xml:space="preserve"> 1 :</w:t>
      </w:r>
      <w:r w:rsidR="0088797C">
        <w:rPr>
          <w:rFonts w:ascii="Tahoma" w:hAnsi="Tahoma" w:cs="Tahoma"/>
        </w:rPr>
        <w:t xml:space="preserve"> </w:t>
      </w:r>
    </w:p>
    <w:p w14:paraId="511FE702" w14:textId="77777777" w:rsidR="003046D3" w:rsidRDefault="003046D3" w:rsidP="003046D3">
      <w:pPr>
        <w:pStyle w:val="Paragraphedeliste"/>
        <w:numPr>
          <w:ilvl w:val="2"/>
          <w:numId w:val="27"/>
        </w:numPr>
        <w:rPr>
          <w:rFonts w:ascii="Tahoma" w:hAnsi="Tahoma" w:cs="Tahoma"/>
        </w:rPr>
      </w:pPr>
      <w:r>
        <w:rPr>
          <w:rFonts w:ascii="Tahoma" w:hAnsi="Tahoma" w:cs="Tahoma"/>
        </w:rPr>
        <w:t>Phase 2 :</w:t>
      </w:r>
    </w:p>
    <w:p w14:paraId="4FEE1191" w14:textId="77777777" w:rsidR="003046D3" w:rsidRDefault="003046D3" w:rsidP="003046D3">
      <w:pPr>
        <w:pStyle w:val="Paragraphedeliste"/>
        <w:numPr>
          <w:ilvl w:val="2"/>
          <w:numId w:val="27"/>
        </w:numPr>
        <w:rPr>
          <w:rFonts w:ascii="Tahoma" w:hAnsi="Tahoma" w:cs="Tahoma"/>
        </w:rPr>
      </w:pPr>
      <w:r>
        <w:rPr>
          <w:rFonts w:ascii="Tahoma" w:hAnsi="Tahoma" w:cs="Tahoma"/>
        </w:rPr>
        <w:t>Phase 3 :</w:t>
      </w:r>
    </w:p>
    <w:p w14:paraId="7B24B958" w14:textId="77777777" w:rsidR="00D560AD" w:rsidRDefault="00D560AD" w:rsidP="00D560AD">
      <w:pPr>
        <w:pStyle w:val="Paragraphedeliste"/>
        <w:ind w:left="1080"/>
        <w:rPr>
          <w:rFonts w:ascii="Tahoma" w:hAnsi="Tahoma" w:cs="Tahoma"/>
          <w:b/>
          <w:u w:val="single"/>
        </w:rPr>
      </w:pPr>
    </w:p>
    <w:p w14:paraId="4AE764B9" w14:textId="77777777" w:rsidR="00E31A13" w:rsidRPr="00E7206F" w:rsidRDefault="00824AA2" w:rsidP="008C08DE">
      <w:pPr>
        <w:pStyle w:val="Paragraphedeliste"/>
        <w:numPr>
          <w:ilvl w:val="0"/>
          <w:numId w:val="32"/>
        </w:numPr>
        <w:rPr>
          <w:rFonts w:ascii="Tahoma" w:hAnsi="Tahoma" w:cs="Tahoma"/>
          <w:b/>
        </w:rPr>
      </w:pPr>
      <w:r w:rsidRPr="00E7206F">
        <w:rPr>
          <w:rFonts w:ascii="Tahoma" w:hAnsi="Tahoma" w:cs="Tahoma"/>
        </w:rPr>
        <w:t>Date des réunions de chantier prévu</w:t>
      </w:r>
      <w:r w:rsidR="00F65D39">
        <w:rPr>
          <w:rFonts w:ascii="Tahoma" w:hAnsi="Tahoma" w:cs="Tahoma"/>
        </w:rPr>
        <w:t>e</w:t>
      </w:r>
      <w:r w:rsidRPr="00E7206F">
        <w:rPr>
          <w:rFonts w:ascii="Tahoma" w:hAnsi="Tahoma" w:cs="Tahoma"/>
        </w:rPr>
        <w:t>s :</w:t>
      </w:r>
    </w:p>
    <w:p w14:paraId="2A0FDB82" w14:textId="77777777" w:rsidR="008C08DE" w:rsidRDefault="008C08DE" w:rsidP="00795F36">
      <w:pPr>
        <w:jc w:val="center"/>
        <w:rPr>
          <w:rFonts w:ascii="Tahoma" w:hAnsi="Tahoma" w:cs="Tahoma"/>
          <w:b/>
          <w:color w:val="FF0000"/>
          <w:u w:val="single"/>
        </w:rPr>
      </w:pPr>
    </w:p>
    <w:p w14:paraId="3D64DCF3" w14:textId="77777777" w:rsidR="00E7206F" w:rsidRDefault="00E7206F" w:rsidP="00795F36">
      <w:pPr>
        <w:jc w:val="center"/>
        <w:rPr>
          <w:rFonts w:ascii="Tahoma" w:hAnsi="Tahoma" w:cs="Tahoma"/>
          <w:b/>
          <w:color w:val="FF0000"/>
          <w:u w:val="single"/>
        </w:rPr>
      </w:pPr>
    </w:p>
    <w:p w14:paraId="617D1E22" w14:textId="77777777" w:rsidR="00795F36" w:rsidRDefault="00795F36" w:rsidP="00795F36">
      <w:pPr>
        <w:jc w:val="center"/>
        <w:rPr>
          <w:rFonts w:ascii="Tahoma" w:hAnsi="Tahoma" w:cs="Tahoma"/>
          <w:b/>
          <w:color w:val="FF0000"/>
          <w:u w:val="single"/>
        </w:rPr>
      </w:pPr>
      <w:r w:rsidRPr="00795F36">
        <w:rPr>
          <w:rFonts w:ascii="Tahoma" w:hAnsi="Tahoma" w:cs="Tahoma"/>
          <w:b/>
          <w:color w:val="FF0000"/>
          <w:u w:val="single"/>
        </w:rPr>
        <w:t>Interlocuteur du projet à joindre par les services techniques GrDF :</w:t>
      </w:r>
    </w:p>
    <w:p w14:paraId="17F9DF9C" w14:textId="77777777" w:rsidR="00795F36" w:rsidRDefault="00795F36" w:rsidP="00795F36">
      <w:pPr>
        <w:jc w:val="center"/>
        <w:rPr>
          <w:rFonts w:ascii="Tahoma" w:hAnsi="Tahoma" w:cs="Tahoma"/>
          <w:b/>
          <w:color w:val="FF0000"/>
          <w:u w:val="single"/>
        </w:rPr>
      </w:pPr>
    </w:p>
    <w:p w14:paraId="680434AB" w14:textId="5DB43232" w:rsidR="00795F36" w:rsidRPr="00FD0987" w:rsidRDefault="002D032C" w:rsidP="00795F36">
      <w:pPr>
        <w:numPr>
          <w:ilvl w:val="0"/>
          <w:numId w:val="14"/>
        </w:numPr>
        <w:rPr>
          <w:rFonts w:ascii="Tahoma" w:hAnsi="Tahoma" w:cs="Tahoma"/>
        </w:rPr>
      </w:pPr>
      <w:r w:rsidRPr="00FD0987">
        <w:rPr>
          <w:rFonts w:ascii="Tahoma" w:hAnsi="Tahoma" w:cs="Tahoma"/>
        </w:rPr>
        <w:t>Nom et prénom :</w:t>
      </w:r>
      <w:r w:rsidR="0088797C">
        <w:rPr>
          <w:rFonts w:ascii="Tahoma" w:hAnsi="Tahoma" w:cs="Tahoma"/>
        </w:rPr>
        <w:t xml:space="preserve"> Sylvain </w:t>
      </w:r>
    </w:p>
    <w:p w14:paraId="04656B87" w14:textId="77777777" w:rsidR="00FD0987" w:rsidRPr="00FD0987" w:rsidRDefault="00FD0987" w:rsidP="00FD0987">
      <w:pPr>
        <w:rPr>
          <w:rFonts w:ascii="Tahoma" w:hAnsi="Tahoma" w:cs="Tahoma"/>
        </w:rPr>
      </w:pPr>
    </w:p>
    <w:p w14:paraId="41DAC0A2" w14:textId="64F6999B" w:rsidR="002D032C" w:rsidRPr="00FD0987" w:rsidRDefault="002D032C" w:rsidP="00795F36">
      <w:pPr>
        <w:numPr>
          <w:ilvl w:val="0"/>
          <w:numId w:val="14"/>
        </w:numPr>
        <w:rPr>
          <w:rFonts w:ascii="Tahoma" w:hAnsi="Tahoma" w:cs="Tahoma"/>
        </w:rPr>
      </w:pPr>
      <w:r w:rsidRPr="00FD0987">
        <w:rPr>
          <w:rFonts w:ascii="Tahoma" w:hAnsi="Tahoma" w:cs="Tahoma"/>
        </w:rPr>
        <w:t>Société :</w:t>
      </w:r>
      <w:r w:rsidR="0088797C">
        <w:rPr>
          <w:rFonts w:ascii="Tahoma" w:hAnsi="Tahoma" w:cs="Tahoma"/>
        </w:rPr>
        <w:t xml:space="preserve"> </w:t>
      </w:r>
    </w:p>
    <w:p w14:paraId="001CCF3D" w14:textId="77777777" w:rsidR="00FD0987" w:rsidRPr="00FD0987" w:rsidRDefault="00FD0987" w:rsidP="00FD0987">
      <w:pPr>
        <w:rPr>
          <w:rFonts w:ascii="Tahoma" w:hAnsi="Tahoma" w:cs="Tahoma"/>
        </w:rPr>
      </w:pPr>
    </w:p>
    <w:p w14:paraId="6C46F61A" w14:textId="21865741" w:rsidR="00FD0987" w:rsidRDefault="002D032C" w:rsidP="00FD0987">
      <w:pPr>
        <w:numPr>
          <w:ilvl w:val="0"/>
          <w:numId w:val="14"/>
        </w:numPr>
        <w:rPr>
          <w:rFonts w:ascii="Tahoma" w:hAnsi="Tahoma" w:cs="Tahoma"/>
        </w:rPr>
      </w:pPr>
      <w:r w:rsidRPr="00F65D39">
        <w:rPr>
          <w:rFonts w:ascii="Tahoma" w:hAnsi="Tahoma" w:cs="Tahoma"/>
        </w:rPr>
        <w:t>Fonction :</w:t>
      </w:r>
      <w:r w:rsidR="0088797C">
        <w:rPr>
          <w:rFonts w:ascii="Tahoma" w:hAnsi="Tahoma" w:cs="Tahoma"/>
        </w:rPr>
        <w:t xml:space="preserve"> Conducteur de travaux</w:t>
      </w:r>
    </w:p>
    <w:p w14:paraId="795C4452" w14:textId="77777777" w:rsidR="00F65D39" w:rsidRDefault="00F65D39" w:rsidP="00F65D39">
      <w:pPr>
        <w:pStyle w:val="Paragraphedeliste"/>
        <w:rPr>
          <w:rFonts w:ascii="Tahoma" w:hAnsi="Tahoma" w:cs="Tahoma"/>
        </w:rPr>
      </w:pPr>
    </w:p>
    <w:p w14:paraId="63B5F632" w14:textId="26483D7E" w:rsidR="00795F36" w:rsidRPr="0088797C" w:rsidRDefault="002D032C" w:rsidP="00795F36">
      <w:pPr>
        <w:numPr>
          <w:ilvl w:val="0"/>
          <w:numId w:val="14"/>
        </w:numPr>
        <w:rPr>
          <w:rFonts w:ascii="Tahoma" w:hAnsi="Tahoma" w:cs="Tahoma"/>
          <w:b/>
          <w:sz w:val="20"/>
          <w:szCs w:val="20"/>
          <w:u w:val="single"/>
        </w:rPr>
      </w:pPr>
      <w:r w:rsidRPr="0088797C">
        <w:rPr>
          <w:rFonts w:ascii="Tahoma" w:hAnsi="Tahoma" w:cs="Tahoma"/>
          <w:sz w:val="20"/>
          <w:szCs w:val="20"/>
        </w:rPr>
        <w:sym w:font="Wingdings (PCL6)" w:char="F028"/>
      </w:r>
      <w:r w:rsidRPr="0088797C">
        <w:rPr>
          <w:rFonts w:ascii="Tahoma" w:hAnsi="Tahoma" w:cs="Tahoma"/>
          <w:sz w:val="20"/>
          <w:szCs w:val="20"/>
        </w:rPr>
        <w:t>:</w:t>
      </w:r>
      <w:r w:rsidRPr="0088797C">
        <w:rPr>
          <w:rFonts w:ascii="Tahoma" w:hAnsi="Tahoma" w:cs="Tahoma"/>
          <w:sz w:val="20"/>
          <w:szCs w:val="20"/>
        </w:rPr>
        <w:tab/>
      </w:r>
      <w:r w:rsidRPr="0088797C">
        <w:rPr>
          <w:rFonts w:ascii="Tahoma" w:hAnsi="Tahoma" w:cs="Tahoma"/>
          <w:sz w:val="20"/>
          <w:szCs w:val="20"/>
        </w:rPr>
        <w:tab/>
      </w:r>
      <w:r w:rsidRPr="0088797C">
        <w:rPr>
          <w:rFonts w:ascii="Tahoma" w:hAnsi="Tahoma" w:cs="Tahoma"/>
          <w:sz w:val="20"/>
          <w:szCs w:val="20"/>
        </w:rPr>
        <w:tab/>
      </w:r>
      <w:r w:rsidR="00FD0987" w:rsidRPr="0088797C">
        <w:rPr>
          <w:rFonts w:ascii="Tahoma" w:hAnsi="Tahoma" w:cs="Tahoma"/>
          <w:sz w:val="20"/>
          <w:szCs w:val="20"/>
        </w:rPr>
        <w:tab/>
      </w:r>
      <w:r w:rsidR="00FD0987" w:rsidRPr="0088797C">
        <w:rPr>
          <w:rFonts w:ascii="Tahoma" w:hAnsi="Tahoma" w:cs="Tahoma"/>
          <w:sz w:val="20"/>
          <w:szCs w:val="20"/>
        </w:rPr>
        <w:tab/>
      </w:r>
      <w:r w:rsidRPr="0088797C">
        <w:rPr>
          <w:rFonts w:ascii="Tahoma" w:hAnsi="Tahoma" w:cs="Tahoma"/>
          <w:sz w:val="20"/>
          <w:szCs w:val="20"/>
        </w:rPr>
        <w:sym w:font="Wingdings 2" w:char="F028"/>
      </w:r>
      <w:r w:rsidRPr="0088797C">
        <w:rPr>
          <w:rFonts w:ascii="Tahoma" w:hAnsi="Tahoma" w:cs="Tahoma"/>
          <w:sz w:val="20"/>
          <w:szCs w:val="20"/>
        </w:rPr>
        <w:t>:</w:t>
      </w:r>
      <w:r w:rsidRPr="0088797C">
        <w:rPr>
          <w:rFonts w:ascii="Tahoma" w:hAnsi="Tahoma" w:cs="Tahoma"/>
          <w:sz w:val="20"/>
          <w:szCs w:val="20"/>
        </w:rPr>
        <w:tab/>
      </w:r>
      <w:r w:rsidRPr="0088797C">
        <w:rPr>
          <w:rFonts w:ascii="Tahoma" w:hAnsi="Tahoma" w:cs="Tahoma"/>
          <w:sz w:val="20"/>
          <w:szCs w:val="20"/>
        </w:rPr>
        <w:tab/>
      </w:r>
      <w:r w:rsidRPr="0088797C">
        <w:rPr>
          <w:rFonts w:ascii="Tahoma" w:hAnsi="Tahoma" w:cs="Tahoma"/>
          <w:sz w:val="20"/>
          <w:szCs w:val="20"/>
        </w:rPr>
        <w:tab/>
      </w:r>
      <w:r w:rsidRPr="0088797C">
        <w:rPr>
          <w:rFonts w:ascii="Tahoma" w:hAnsi="Tahoma" w:cs="Tahoma"/>
          <w:b/>
          <w:sz w:val="20"/>
          <w:szCs w:val="20"/>
        </w:rPr>
        <w:t>@</w:t>
      </w:r>
      <w:r w:rsidRPr="0088797C">
        <w:rPr>
          <w:rFonts w:ascii="Tahoma" w:hAnsi="Tahoma" w:cs="Tahoma"/>
          <w:sz w:val="20"/>
          <w:szCs w:val="20"/>
        </w:rPr>
        <w:t>:</w:t>
      </w:r>
      <w:r w:rsidR="0088797C" w:rsidRPr="0088797C">
        <w:rPr>
          <w:rFonts w:ascii="Tahoma" w:hAnsi="Tahoma" w:cs="Tahoma"/>
          <w:sz w:val="20"/>
          <w:szCs w:val="20"/>
        </w:rPr>
        <w:t xml:space="preserve"> </w:t>
      </w:r>
    </w:p>
    <w:p w14:paraId="56B2D878" w14:textId="77777777" w:rsidR="009B6380" w:rsidRDefault="009B6380" w:rsidP="00795F36">
      <w:pPr>
        <w:jc w:val="center"/>
        <w:rPr>
          <w:rFonts w:ascii="Tahoma" w:hAnsi="Tahoma" w:cs="Tahoma"/>
          <w:b/>
          <w:color w:val="FF0000"/>
          <w:u w:val="single"/>
        </w:rPr>
      </w:pPr>
    </w:p>
    <w:p w14:paraId="26275A8C" w14:textId="77777777" w:rsidR="00BF3E32" w:rsidRDefault="00BF3E32" w:rsidP="00795F36">
      <w:pPr>
        <w:jc w:val="center"/>
        <w:rPr>
          <w:rFonts w:ascii="Tahoma" w:hAnsi="Tahoma" w:cs="Tahoma"/>
          <w:b/>
          <w:color w:val="FF0000"/>
          <w:u w:val="single"/>
        </w:rPr>
      </w:pPr>
    </w:p>
    <w:p w14:paraId="4EC9765D" w14:textId="77777777" w:rsidR="00D12AF8" w:rsidRDefault="00D12AF8" w:rsidP="00795F36">
      <w:pPr>
        <w:jc w:val="center"/>
        <w:rPr>
          <w:rFonts w:ascii="Tahoma" w:hAnsi="Tahoma" w:cs="Tahoma"/>
          <w:b/>
          <w:color w:val="FF0000"/>
          <w:u w:val="single"/>
        </w:rPr>
      </w:pPr>
    </w:p>
    <w:p w14:paraId="21CEAEE5" w14:textId="12EE2479" w:rsidR="00795F36" w:rsidRPr="00FD0987" w:rsidRDefault="001835EC" w:rsidP="00795F36">
      <w:pPr>
        <w:jc w:val="center"/>
        <w:rPr>
          <w:rFonts w:ascii="Tahoma" w:hAnsi="Tahoma" w:cs="Tahoma"/>
          <w:b/>
          <w:color w:val="FF0000"/>
          <w:u w:val="single"/>
        </w:rPr>
      </w:pPr>
      <w:r>
        <w:rPr>
          <w:rFonts w:ascii="Tahoma" w:hAnsi="Tahoma" w:cs="Tahoma"/>
          <w:b/>
          <w:color w:val="FF0000"/>
          <w:u w:val="single"/>
        </w:rPr>
        <w:t>Coordonnées du signataire de la convention de desserte</w:t>
      </w:r>
      <w:r w:rsidR="00F001ED">
        <w:rPr>
          <w:rFonts w:ascii="Tahoma" w:hAnsi="Tahoma" w:cs="Tahoma"/>
          <w:b/>
          <w:color w:val="FF0000"/>
          <w:u w:val="single"/>
        </w:rPr>
        <w:t xml:space="preserve"> </w:t>
      </w:r>
      <w:r w:rsidR="00795F36" w:rsidRPr="00FD0987">
        <w:rPr>
          <w:rFonts w:ascii="Tahoma" w:hAnsi="Tahoma" w:cs="Tahoma"/>
          <w:b/>
          <w:color w:val="FF0000"/>
          <w:u w:val="single"/>
        </w:rPr>
        <w:t>:</w:t>
      </w:r>
    </w:p>
    <w:p w14:paraId="11184A41" w14:textId="77777777" w:rsidR="00FD0987" w:rsidRPr="00FD0987" w:rsidRDefault="00FD0987" w:rsidP="00795F36">
      <w:pPr>
        <w:jc w:val="center"/>
        <w:rPr>
          <w:rFonts w:ascii="Tahoma" w:hAnsi="Tahoma" w:cs="Tahoma"/>
          <w:b/>
          <w:u w:val="single"/>
        </w:rPr>
      </w:pPr>
    </w:p>
    <w:p w14:paraId="5AF5E564" w14:textId="5307AC57" w:rsidR="00127D3D" w:rsidRPr="00F001ED" w:rsidRDefault="00FD0987" w:rsidP="00933A10">
      <w:pPr>
        <w:numPr>
          <w:ilvl w:val="0"/>
          <w:numId w:val="26"/>
        </w:numPr>
        <w:rPr>
          <w:rFonts w:ascii="Tahoma" w:hAnsi="Tahoma" w:cs="Tahoma"/>
        </w:rPr>
      </w:pPr>
      <w:r w:rsidRPr="00F001ED">
        <w:rPr>
          <w:rFonts w:ascii="Tahoma" w:hAnsi="Tahoma" w:cs="Tahoma"/>
        </w:rPr>
        <w:t>Nom et prénom du signataire :</w:t>
      </w:r>
      <w:r w:rsidR="0088797C" w:rsidRPr="00F001ED">
        <w:rPr>
          <w:rFonts w:ascii="Tahoma" w:hAnsi="Tahoma" w:cs="Tahoma"/>
        </w:rPr>
        <w:t xml:space="preserve"> </w:t>
      </w:r>
    </w:p>
    <w:p w14:paraId="266E2331" w14:textId="6808BABE" w:rsidR="00127D3D" w:rsidRPr="00E858C6" w:rsidRDefault="00127D3D" w:rsidP="00127D3D">
      <w:pPr>
        <w:numPr>
          <w:ilvl w:val="0"/>
          <w:numId w:val="26"/>
        </w:numPr>
        <w:rPr>
          <w:rFonts w:ascii="Tahoma" w:hAnsi="Tahoma" w:cs="Tahoma"/>
          <w:b/>
          <w:u w:val="single"/>
        </w:rPr>
      </w:pPr>
      <w:r w:rsidRPr="00FD0987">
        <w:rPr>
          <w:rFonts w:ascii="Tahoma" w:hAnsi="Tahoma" w:cs="Tahoma"/>
        </w:rPr>
        <w:sym w:font="Wingdings (PCL6)" w:char="F028"/>
      </w:r>
      <w:r w:rsidRPr="00E858C6">
        <w:rPr>
          <w:rFonts w:ascii="Tahoma" w:hAnsi="Tahoma" w:cs="Tahoma"/>
        </w:rPr>
        <w:t>:</w:t>
      </w:r>
      <w:r w:rsidRPr="00E858C6">
        <w:rPr>
          <w:rFonts w:ascii="Tahoma" w:hAnsi="Tahoma" w:cs="Tahoma"/>
        </w:rPr>
        <w:tab/>
      </w:r>
      <w:r w:rsidRPr="00E858C6">
        <w:rPr>
          <w:rFonts w:ascii="Tahoma" w:hAnsi="Tahoma" w:cs="Tahoma"/>
        </w:rPr>
        <w:tab/>
      </w:r>
      <w:r w:rsidRPr="00E858C6">
        <w:rPr>
          <w:rFonts w:ascii="Tahoma" w:hAnsi="Tahoma" w:cs="Tahoma"/>
        </w:rPr>
        <w:tab/>
      </w:r>
      <w:r w:rsidRPr="00E858C6">
        <w:rPr>
          <w:rFonts w:ascii="Tahoma" w:hAnsi="Tahoma" w:cs="Tahoma"/>
        </w:rPr>
        <w:tab/>
      </w:r>
      <w:r w:rsidRPr="00E858C6">
        <w:rPr>
          <w:rFonts w:ascii="Tahoma" w:hAnsi="Tahoma" w:cs="Tahoma"/>
        </w:rPr>
        <w:tab/>
      </w:r>
      <w:r w:rsidRPr="00FD0987">
        <w:rPr>
          <w:rFonts w:ascii="Tahoma" w:hAnsi="Tahoma" w:cs="Tahoma"/>
        </w:rPr>
        <w:sym w:font="Wingdings 2" w:char="F028"/>
      </w:r>
      <w:r w:rsidRPr="00E858C6">
        <w:rPr>
          <w:rFonts w:ascii="Tahoma" w:hAnsi="Tahoma" w:cs="Tahoma"/>
        </w:rPr>
        <w:t>:</w:t>
      </w:r>
      <w:r w:rsidRPr="00E858C6">
        <w:rPr>
          <w:rFonts w:ascii="Tahoma" w:hAnsi="Tahoma" w:cs="Tahoma"/>
        </w:rPr>
        <w:tab/>
      </w:r>
      <w:r w:rsidRPr="00E858C6">
        <w:rPr>
          <w:rFonts w:ascii="Tahoma" w:hAnsi="Tahoma" w:cs="Tahoma"/>
        </w:rPr>
        <w:tab/>
      </w:r>
      <w:r w:rsidRPr="00E858C6">
        <w:rPr>
          <w:rFonts w:ascii="Tahoma" w:hAnsi="Tahoma" w:cs="Tahoma"/>
        </w:rPr>
        <w:tab/>
      </w:r>
      <w:r w:rsidRPr="00E858C6">
        <w:rPr>
          <w:rFonts w:ascii="Tahoma" w:hAnsi="Tahoma" w:cs="Tahoma"/>
        </w:rPr>
        <w:tab/>
      </w:r>
      <w:r w:rsidRPr="00E858C6">
        <w:rPr>
          <w:rFonts w:ascii="Tahoma" w:hAnsi="Tahoma" w:cs="Tahoma"/>
          <w:b/>
        </w:rPr>
        <w:t>@</w:t>
      </w:r>
      <w:r w:rsidRPr="00E858C6">
        <w:rPr>
          <w:rFonts w:ascii="Tahoma" w:hAnsi="Tahoma" w:cs="Tahoma"/>
        </w:rPr>
        <w:t>:</w:t>
      </w:r>
      <w:r w:rsidR="0088797C">
        <w:rPr>
          <w:rFonts w:ascii="Tahoma" w:hAnsi="Tahoma" w:cs="Tahoma"/>
        </w:rPr>
        <w:t xml:space="preserve"> </w:t>
      </w:r>
    </w:p>
    <w:p w14:paraId="6A48DDEC" w14:textId="77777777" w:rsidR="00E858C6" w:rsidRDefault="00E858C6" w:rsidP="00E858C6">
      <w:pPr>
        <w:rPr>
          <w:rFonts w:ascii="Tahoma" w:hAnsi="Tahoma" w:cs="Tahoma"/>
        </w:rPr>
      </w:pPr>
    </w:p>
    <w:p w14:paraId="49DB2346" w14:textId="41BB3CAC" w:rsidR="00E858C6" w:rsidRPr="00F001ED" w:rsidRDefault="00E858C6" w:rsidP="00CA5F83">
      <w:pPr>
        <w:numPr>
          <w:ilvl w:val="0"/>
          <w:numId w:val="26"/>
        </w:numPr>
        <w:rPr>
          <w:rFonts w:ascii="Tahoma" w:hAnsi="Tahoma" w:cs="Tahoma"/>
        </w:rPr>
      </w:pPr>
      <w:r w:rsidRPr="00F001ED">
        <w:rPr>
          <w:rFonts w:ascii="Tahoma" w:hAnsi="Tahoma" w:cs="Tahoma"/>
        </w:rPr>
        <w:t>Fonction du signataire :</w:t>
      </w:r>
      <w:r w:rsidR="0088797C" w:rsidRPr="00F001ED">
        <w:rPr>
          <w:rFonts w:ascii="Tahoma" w:hAnsi="Tahoma" w:cs="Tahoma"/>
        </w:rPr>
        <w:t xml:space="preserve"> </w:t>
      </w:r>
    </w:p>
    <w:p w14:paraId="76E519CE" w14:textId="51406607" w:rsidR="00E858C6" w:rsidRDefault="00E858C6" w:rsidP="00E858C6">
      <w:pPr>
        <w:numPr>
          <w:ilvl w:val="0"/>
          <w:numId w:val="26"/>
        </w:numPr>
        <w:rPr>
          <w:rFonts w:ascii="Tahoma" w:hAnsi="Tahoma" w:cs="Tahoma"/>
        </w:rPr>
      </w:pPr>
      <w:r>
        <w:rPr>
          <w:rFonts w:ascii="Tahoma" w:hAnsi="Tahoma" w:cs="Tahoma"/>
        </w:rPr>
        <w:t>Nom et adres</w:t>
      </w:r>
      <w:r w:rsidR="00753A5B">
        <w:rPr>
          <w:rFonts w:ascii="Tahoma" w:hAnsi="Tahoma" w:cs="Tahoma"/>
        </w:rPr>
        <w:t>se de l’entité réceptionnaire de la convention</w:t>
      </w:r>
      <w:r w:rsidR="00F001E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:</w:t>
      </w:r>
    </w:p>
    <w:p w14:paraId="4E1BEAD2" w14:textId="77777777" w:rsidR="00E858C6" w:rsidRDefault="00E858C6" w:rsidP="00E858C6">
      <w:pPr>
        <w:pStyle w:val="Paragraphedeliste"/>
        <w:rPr>
          <w:rFonts w:ascii="Tahoma" w:hAnsi="Tahoma" w:cs="Tahoma"/>
        </w:rPr>
      </w:pPr>
    </w:p>
    <w:p w14:paraId="200C6537" w14:textId="2E96FCED" w:rsidR="00E858C6" w:rsidRDefault="00E858C6" w:rsidP="00E858C6">
      <w:pPr>
        <w:numPr>
          <w:ilvl w:val="0"/>
          <w:numId w:val="26"/>
        </w:numPr>
        <w:rPr>
          <w:rFonts w:ascii="Tahoma" w:hAnsi="Tahoma" w:cs="Tahoma"/>
        </w:rPr>
      </w:pPr>
      <w:r>
        <w:rPr>
          <w:rFonts w:ascii="Tahoma" w:hAnsi="Tahoma" w:cs="Tahoma"/>
        </w:rPr>
        <w:t>SIREN 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CODE NAF :</w:t>
      </w:r>
      <w:r w:rsidR="0088797C">
        <w:rPr>
          <w:rFonts w:ascii="Tahoma" w:hAnsi="Tahoma" w:cs="Tahoma"/>
        </w:rPr>
        <w:t xml:space="preserve"> </w:t>
      </w:r>
    </w:p>
    <w:p w14:paraId="1693AA2D" w14:textId="77777777" w:rsidR="00DE7CD0" w:rsidRDefault="00DE7CD0" w:rsidP="00DE7CD0">
      <w:pPr>
        <w:pStyle w:val="Paragraphedeliste"/>
        <w:rPr>
          <w:rFonts w:ascii="Tahoma" w:hAnsi="Tahoma" w:cs="Tahoma"/>
        </w:rPr>
      </w:pPr>
    </w:p>
    <w:p w14:paraId="39F446DB" w14:textId="77777777" w:rsidR="00DE7CD0" w:rsidRPr="00DE7CD0" w:rsidRDefault="00DE7CD0" w:rsidP="00E858C6">
      <w:pPr>
        <w:numPr>
          <w:ilvl w:val="0"/>
          <w:numId w:val="26"/>
        </w:numPr>
        <w:rPr>
          <w:rFonts w:ascii="Tahoma" w:hAnsi="Tahoma" w:cs="Tahoma"/>
        </w:rPr>
      </w:pPr>
      <w:r w:rsidRPr="00DE7CD0">
        <w:rPr>
          <w:rFonts w:ascii="Tahoma" w:hAnsi="Tahoma" w:cs="Tahoma"/>
        </w:rPr>
        <w:t>Ville d’immatriculation du registre du commerce et des sociétés</w:t>
      </w:r>
    </w:p>
    <w:p w14:paraId="6B4F1679" w14:textId="77777777" w:rsidR="00F75192" w:rsidRDefault="00F75192" w:rsidP="00F75192">
      <w:pPr>
        <w:pStyle w:val="Paragraphedeliste"/>
        <w:rPr>
          <w:rFonts w:ascii="Tahoma" w:hAnsi="Tahoma" w:cs="Tahoma"/>
        </w:rPr>
      </w:pPr>
    </w:p>
    <w:p w14:paraId="541E14C5" w14:textId="77777777" w:rsidR="00E7206F" w:rsidRDefault="00E7206F" w:rsidP="00E7206F">
      <w:pPr>
        <w:jc w:val="center"/>
        <w:rPr>
          <w:rFonts w:ascii="Tahoma" w:hAnsi="Tahoma" w:cs="Tahoma"/>
          <w:b/>
          <w:color w:val="FF0000"/>
          <w:u w:val="single"/>
        </w:rPr>
      </w:pPr>
    </w:p>
    <w:p w14:paraId="210FAA4D" w14:textId="54F9F964" w:rsidR="00E7206F" w:rsidRPr="00FD0987" w:rsidRDefault="00E7206F" w:rsidP="00E7206F">
      <w:pPr>
        <w:jc w:val="center"/>
        <w:rPr>
          <w:rFonts w:ascii="Tahoma" w:hAnsi="Tahoma" w:cs="Tahoma"/>
          <w:b/>
          <w:color w:val="FF0000"/>
          <w:u w:val="single"/>
        </w:rPr>
      </w:pPr>
      <w:r>
        <w:rPr>
          <w:rFonts w:ascii="Tahoma" w:hAnsi="Tahoma" w:cs="Tahoma"/>
          <w:b/>
          <w:color w:val="FF0000"/>
          <w:u w:val="single"/>
        </w:rPr>
        <w:t>Pièces indispensables pour l’instruction de l’étude de desserte</w:t>
      </w:r>
      <w:r w:rsidR="00F001ED">
        <w:rPr>
          <w:rFonts w:ascii="Tahoma" w:hAnsi="Tahoma" w:cs="Tahoma"/>
          <w:b/>
          <w:color w:val="FF0000"/>
          <w:u w:val="single"/>
        </w:rPr>
        <w:t xml:space="preserve"> </w:t>
      </w:r>
      <w:r w:rsidRPr="00FD0987">
        <w:rPr>
          <w:rFonts w:ascii="Tahoma" w:hAnsi="Tahoma" w:cs="Tahoma"/>
          <w:b/>
          <w:color w:val="FF0000"/>
          <w:u w:val="single"/>
        </w:rPr>
        <w:t>:</w:t>
      </w:r>
    </w:p>
    <w:p w14:paraId="7105128D" w14:textId="77777777" w:rsidR="00E7206F" w:rsidRDefault="00E7206F" w:rsidP="00F75192">
      <w:pPr>
        <w:pStyle w:val="Paragraphedeliste"/>
        <w:rPr>
          <w:rFonts w:ascii="Tahoma" w:hAnsi="Tahoma" w:cs="Tahoma"/>
        </w:rPr>
      </w:pPr>
    </w:p>
    <w:p w14:paraId="6AA5AF78" w14:textId="77777777" w:rsidR="00E7206F" w:rsidRDefault="00E7206F" w:rsidP="00E7206F">
      <w:pPr>
        <w:numPr>
          <w:ilvl w:val="0"/>
          <w:numId w:val="30"/>
        </w:numPr>
        <w:rPr>
          <w:rFonts w:ascii="Tahoma" w:hAnsi="Tahoma" w:cs="Tahoma"/>
          <w:b/>
        </w:rPr>
      </w:pPr>
      <w:r w:rsidRPr="00F75192">
        <w:rPr>
          <w:rFonts w:ascii="Tahoma" w:hAnsi="Tahoma" w:cs="Tahoma"/>
          <w:b/>
        </w:rPr>
        <w:t>Plan de situation</w:t>
      </w:r>
      <w:r>
        <w:rPr>
          <w:rFonts w:ascii="Tahoma" w:hAnsi="Tahoma" w:cs="Tahoma"/>
          <w:b/>
        </w:rPr>
        <w:t xml:space="preserve"> du programme</w:t>
      </w:r>
    </w:p>
    <w:p w14:paraId="71497F5C" w14:textId="77777777" w:rsidR="002E6589" w:rsidRPr="002E6589" w:rsidRDefault="002E6589" w:rsidP="002E6589">
      <w:pPr>
        <w:numPr>
          <w:ilvl w:val="0"/>
          <w:numId w:val="30"/>
        </w:numPr>
        <w:rPr>
          <w:rFonts w:ascii="Tahoma" w:hAnsi="Tahoma" w:cs="Tahoma"/>
          <w:b/>
        </w:rPr>
      </w:pPr>
      <w:r w:rsidRPr="002E6589">
        <w:rPr>
          <w:rFonts w:ascii="Tahoma" w:hAnsi="Tahoma" w:cs="Tahoma"/>
          <w:b/>
        </w:rPr>
        <w:t>Plan cadastral du programme (format paysage, échelle 1/1000ème, le cartouche)</w:t>
      </w:r>
    </w:p>
    <w:p w14:paraId="2BA7D46D" w14:textId="77777777" w:rsidR="00E7206F" w:rsidRDefault="00E7206F" w:rsidP="00E7206F">
      <w:pPr>
        <w:numPr>
          <w:ilvl w:val="0"/>
          <w:numId w:val="30"/>
        </w:numPr>
        <w:rPr>
          <w:rFonts w:ascii="Tahoma" w:hAnsi="Tahoma" w:cs="Tahoma"/>
          <w:b/>
        </w:rPr>
      </w:pPr>
      <w:r w:rsidRPr="00F75192">
        <w:rPr>
          <w:rFonts w:ascii="Tahoma" w:hAnsi="Tahoma" w:cs="Tahoma"/>
          <w:b/>
        </w:rPr>
        <w:t>Plan de masse du programme en DWG (version 2006) et PDF</w:t>
      </w:r>
      <w:r>
        <w:rPr>
          <w:rFonts w:ascii="Tahoma" w:hAnsi="Tahoma" w:cs="Tahoma"/>
          <w:b/>
        </w:rPr>
        <w:t xml:space="preserve"> identifiant les lots</w:t>
      </w:r>
    </w:p>
    <w:p w14:paraId="608D1191" w14:textId="77777777" w:rsidR="00E7206F" w:rsidRDefault="00E7206F" w:rsidP="00E7206F">
      <w:pPr>
        <w:numPr>
          <w:ilvl w:val="0"/>
          <w:numId w:val="30"/>
        </w:num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Tableau planning chronologique du programme (transmis en PJ</w:t>
      </w:r>
      <w:r w:rsidR="00A33A79">
        <w:rPr>
          <w:rFonts w:ascii="Tahoma" w:hAnsi="Tahoma" w:cs="Tahoma"/>
          <w:b/>
        </w:rPr>
        <w:t xml:space="preserve"> de la présente fiche</w:t>
      </w:r>
      <w:r>
        <w:rPr>
          <w:rFonts w:ascii="Tahoma" w:hAnsi="Tahoma" w:cs="Tahoma"/>
          <w:b/>
        </w:rPr>
        <w:t>)</w:t>
      </w:r>
    </w:p>
    <w:p w14:paraId="1EE7DBD1" w14:textId="77777777" w:rsidR="00E7206F" w:rsidRDefault="00E7206F" w:rsidP="00F75192">
      <w:pPr>
        <w:pStyle w:val="Paragraphedeliste"/>
        <w:rPr>
          <w:rFonts w:ascii="Tahoma" w:hAnsi="Tahoma" w:cs="Tahoma"/>
        </w:rPr>
      </w:pPr>
    </w:p>
    <w:p w14:paraId="3FE8A93B" w14:textId="77777777" w:rsidR="00F75192" w:rsidRDefault="00F75192" w:rsidP="00F75192">
      <w:pPr>
        <w:rPr>
          <w:rFonts w:ascii="Tahoma" w:hAnsi="Tahoma" w:cs="Tahoma"/>
        </w:rPr>
      </w:pPr>
    </w:p>
    <w:p w14:paraId="5BB12123" w14:textId="77777777" w:rsidR="00F75192" w:rsidRDefault="00F75192" w:rsidP="00B64FC1">
      <w:pPr>
        <w:jc w:val="both"/>
        <w:rPr>
          <w:rFonts w:ascii="Tahoma" w:hAnsi="Tahoma" w:cs="Tahoma"/>
        </w:rPr>
      </w:pPr>
    </w:p>
    <w:p w14:paraId="35511A5A" w14:textId="77777777" w:rsidR="00B64FC1" w:rsidRPr="00B64FC1" w:rsidRDefault="00B64FC1" w:rsidP="00B64FC1">
      <w:pPr>
        <w:jc w:val="both"/>
        <w:rPr>
          <w:rFonts w:ascii="Tahoma" w:hAnsi="Tahoma" w:cs="Tahoma"/>
          <w:i/>
          <w:highlight w:val="yellow"/>
        </w:rPr>
      </w:pPr>
      <w:r w:rsidRPr="00B64FC1">
        <w:rPr>
          <w:rFonts w:ascii="Tahoma" w:hAnsi="Tahoma" w:cs="Tahoma"/>
          <w:i/>
          <w:highlight w:val="yellow"/>
        </w:rPr>
        <w:t>Délais / Durée de validité :</w:t>
      </w:r>
    </w:p>
    <w:p w14:paraId="036CB1FC" w14:textId="77777777" w:rsidR="00B64FC1" w:rsidRPr="00B64FC1" w:rsidRDefault="00B64FC1" w:rsidP="00B64FC1">
      <w:pPr>
        <w:jc w:val="both"/>
        <w:rPr>
          <w:rFonts w:ascii="Tahoma" w:hAnsi="Tahoma" w:cs="Tahoma"/>
          <w:i/>
          <w:highlight w:val="yellow"/>
        </w:rPr>
      </w:pPr>
      <w:r w:rsidRPr="00B64FC1">
        <w:rPr>
          <w:rFonts w:ascii="Tahoma" w:hAnsi="Tahoma" w:cs="Tahoma"/>
          <w:i/>
          <w:highlight w:val="yellow"/>
        </w:rPr>
        <w:t>A réception de l’ensemble des informations demandées, une étude de desserte en gaz naturel est réalisée dans un délai d’un mois.</w:t>
      </w:r>
    </w:p>
    <w:p w14:paraId="7BF4C85D" w14:textId="77777777" w:rsidR="00B64FC1" w:rsidRPr="00B64FC1" w:rsidRDefault="00B64FC1" w:rsidP="00B64FC1">
      <w:pPr>
        <w:jc w:val="both"/>
        <w:rPr>
          <w:rFonts w:ascii="Tahoma" w:hAnsi="Tahoma" w:cs="Tahoma"/>
          <w:i/>
          <w:highlight w:val="yellow"/>
        </w:rPr>
      </w:pPr>
      <w:r w:rsidRPr="00B64FC1">
        <w:rPr>
          <w:rFonts w:ascii="Tahoma" w:hAnsi="Tahoma" w:cs="Tahoma"/>
          <w:i/>
          <w:highlight w:val="yellow"/>
        </w:rPr>
        <w:t xml:space="preserve">Les éléments de cette étude sont </w:t>
      </w:r>
      <w:r w:rsidR="00824AA2" w:rsidRPr="00B64FC1">
        <w:rPr>
          <w:rFonts w:ascii="Tahoma" w:hAnsi="Tahoma" w:cs="Tahoma"/>
          <w:i/>
          <w:highlight w:val="yellow"/>
        </w:rPr>
        <w:t>intégrés</w:t>
      </w:r>
      <w:r w:rsidRPr="00B64FC1">
        <w:rPr>
          <w:rFonts w:ascii="Tahoma" w:hAnsi="Tahoma" w:cs="Tahoma"/>
          <w:i/>
          <w:highlight w:val="yellow"/>
        </w:rPr>
        <w:t xml:space="preserve"> dans une convention de desserte d’une durée de validité de 3 mois à compter de sa date d’envoi.</w:t>
      </w:r>
    </w:p>
    <w:p w14:paraId="78B7A459" w14:textId="77777777" w:rsidR="00B64FC1" w:rsidRDefault="00B64FC1" w:rsidP="00B64FC1">
      <w:pPr>
        <w:jc w:val="both"/>
        <w:rPr>
          <w:rFonts w:ascii="Tahoma" w:hAnsi="Tahoma" w:cs="Tahoma"/>
          <w:i/>
          <w:highlight w:val="yellow"/>
        </w:rPr>
      </w:pPr>
      <w:r w:rsidRPr="00B64FC1">
        <w:rPr>
          <w:rFonts w:ascii="Tahoma" w:hAnsi="Tahoma" w:cs="Tahoma"/>
          <w:i/>
          <w:highlight w:val="yellow"/>
        </w:rPr>
        <w:t>A nomination du chargé d’affaires techniques, un délai de 14 à 16 semaines est requis pour toute intervention GrDF.</w:t>
      </w:r>
    </w:p>
    <w:p w14:paraId="3828E13E" w14:textId="77777777" w:rsidR="00D870AB" w:rsidRDefault="00D870AB" w:rsidP="00B64FC1">
      <w:pPr>
        <w:jc w:val="both"/>
        <w:rPr>
          <w:rFonts w:ascii="Tahoma" w:hAnsi="Tahoma" w:cs="Tahoma"/>
          <w:i/>
          <w:highlight w:val="yellow"/>
        </w:rPr>
      </w:pPr>
    </w:p>
    <w:p w14:paraId="1355EB8E" w14:textId="77777777" w:rsidR="00D870AB" w:rsidRPr="00B64FC1" w:rsidRDefault="00D870AB" w:rsidP="00B64FC1">
      <w:pPr>
        <w:jc w:val="both"/>
        <w:rPr>
          <w:rFonts w:ascii="Tahoma" w:hAnsi="Tahoma" w:cs="Tahoma"/>
          <w:i/>
          <w:highlight w:val="yellow"/>
        </w:rPr>
      </w:pPr>
    </w:p>
    <w:p w14:paraId="623A6CDE" w14:textId="77777777" w:rsidR="00795F36" w:rsidRDefault="00795F36" w:rsidP="00795F36">
      <w:pPr>
        <w:rPr>
          <w:rFonts w:ascii="Tahoma" w:hAnsi="Tahoma" w:cs="Tahoma"/>
        </w:rPr>
      </w:pPr>
    </w:p>
    <w:p w14:paraId="766F6905" w14:textId="28D3E4FD" w:rsidR="00D560AD" w:rsidRPr="00E858C6" w:rsidRDefault="00F001ED" w:rsidP="00D560AD">
      <w:pPr>
        <w:rPr>
          <w:rFonts w:ascii="Tahoma" w:hAnsi="Tahoma" w:cs="Tahoma"/>
          <w:b/>
          <w:i/>
          <w:color w:val="00B050"/>
        </w:rPr>
      </w:pPr>
      <w:r>
        <w:rPr>
          <w:rFonts w:ascii="Tahoma" w:hAnsi="Tahoma" w:cs="Tahoma"/>
          <w:b/>
          <w:i/>
          <w:color w:val="00B050"/>
        </w:rPr>
        <w:t>R</w:t>
      </w:r>
      <w:r w:rsidRPr="00E858C6">
        <w:rPr>
          <w:rFonts w:ascii="Tahoma" w:hAnsi="Tahoma" w:cs="Tahoma"/>
          <w:b/>
          <w:i/>
          <w:color w:val="00B050"/>
        </w:rPr>
        <w:t>enseignement</w:t>
      </w:r>
      <w:r>
        <w:rPr>
          <w:rFonts w:ascii="Tahoma" w:hAnsi="Tahoma" w:cs="Tahoma"/>
          <w:b/>
          <w:i/>
          <w:color w:val="00B050"/>
        </w:rPr>
        <w:t>s</w:t>
      </w:r>
      <w:r w:rsidRPr="00E858C6">
        <w:rPr>
          <w:rFonts w:ascii="Tahoma" w:hAnsi="Tahoma" w:cs="Tahoma"/>
          <w:b/>
          <w:i/>
          <w:color w:val="00B050"/>
        </w:rPr>
        <w:t xml:space="preserve"> complété</w:t>
      </w:r>
      <w:r>
        <w:rPr>
          <w:rFonts w:ascii="Tahoma" w:hAnsi="Tahoma" w:cs="Tahoma"/>
          <w:b/>
          <w:i/>
          <w:color w:val="00B050"/>
        </w:rPr>
        <w:t>s</w:t>
      </w:r>
      <w:r w:rsidR="00D560AD" w:rsidRPr="00E858C6">
        <w:rPr>
          <w:rFonts w:ascii="Tahoma" w:hAnsi="Tahoma" w:cs="Tahoma"/>
          <w:b/>
          <w:i/>
          <w:color w:val="00B050"/>
        </w:rPr>
        <w:t xml:space="preserve"> par :</w:t>
      </w:r>
      <w:r w:rsidR="00D560AD" w:rsidRPr="00E858C6">
        <w:rPr>
          <w:rFonts w:ascii="Tahoma" w:hAnsi="Tahoma" w:cs="Tahoma"/>
          <w:b/>
          <w:i/>
          <w:color w:val="00B050"/>
        </w:rPr>
        <w:tab/>
      </w:r>
      <w:r w:rsidR="00D560AD" w:rsidRPr="00E858C6">
        <w:rPr>
          <w:rFonts w:ascii="Tahoma" w:hAnsi="Tahoma" w:cs="Tahoma"/>
          <w:b/>
          <w:i/>
          <w:color w:val="00B050"/>
        </w:rPr>
        <w:tab/>
      </w:r>
      <w:r w:rsidR="00D560AD" w:rsidRPr="00E858C6">
        <w:rPr>
          <w:rFonts w:ascii="Tahoma" w:hAnsi="Tahoma" w:cs="Tahoma"/>
          <w:b/>
          <w:i/>
          <w:color w:val="00B050"/>
        </w:rPr>
        <w:tab/>
      </w:r>
      <w:r w:rsidR="00D560AD" w:rsidRPr="00E858C6">
        <w:rPr>
          <w:rFonts w:ascii="Tahoma" w:hAnsi="Tahoma" w:cs="Tahoma"/>
          <w:b/>
          <w:i/>
          <w:color w:val="00B050"/>
        </w:rPr>
        <w:tab/>
      </w:r>
      <w:r w:rsidR="00D560AD" w:rsidRPr="00E858C6">
        <w:rPr>
          <w:rFonts w:ascii="Tahoma" w:hAnsi="Tahoma" w:cs="Tahoma"/>
          <w:b/>
          <w:i/>
          <w:color w:val="00B050"/>
        </w:rPr>
        <w:tab/>
        <w:t>Fonction :</w:t>
      </w:r>
    </w:p>
    <w:p w14:paraId="2B1CE5FF" w14:textId="77777777" w:rsidR="00D560AD" w:rsidRPr="00E858C6" w:rsidRDefault="00D560AD" w:rsidP="00D560AD">
      <w:pPr>
        <w:rPr>
          <w:rFonts w:ascii="Tahoma" w:hAnsi="Tahoma" w:cs="Tahoma"/>
          <w:b/>
          <w:i/>
          <w:color w:val="00B050"/>
        </w:rPr>
      </w:pPr>
    </w:p>
    <w:p w14:paraId="0EB020CF" w14:textId="77777777" w:rsidR="00D560AD" w:rsidRPr="00F00557" w:rsidRDefault="00D560AD" w:rsidP="00795F36">
      <w:pPr>
        <w:rPr>
          <w:rFonts w:ascii="Tahoma" w:hAnsi="Tahoma" w:cs="Tahoma"/>
        </w:rPr>
      </w:pPr>
      <w:r w:rsidRPr="00E858C6">
        <w:rPr>
          <w:rFonts w:ascii="Tahoma" w:hAnsi="Tahoma" w:cs="Tahoma"/>
          <w:b/>
          <w:i/>
          <w:color w:val="00B050"/>
        </w:rPr>
        <w:t>Date :</w:t>
      </w:r>
      <w:r>
        <w:rPr>
          <w:rFonts w:ascii="Tahoma" w:hAnsi="Tahoma" w:cs="Tahoma"/>
          <w:b/>
          <w:i/>
          <w:color w:val="00B050"/>
        </w:rPr>
        <w:tab/>
      </w:r>
      <w:r>
        <w:rPr>
          <w:rFonts w:ascii="Tahoma" w:hAnsi="Tahoma" w:cs="Tahoma"/>
          <w:b/>
          <w:i/>
          <w:color w:val="00B050"/>
        </w:rPr>
        <w:tab/>
      </w:r>
      <w:r>
        <w:rPr>
          <w:rFonts w:ascii="Tahoma" w:hAnsi="Tahoma" w:cs="Tahoma"/>
          <w:b/>
          <w:i/>
          <w:color w:val="00B050"/>
        </w:rPr>
        <w:tab/>
      </w:r>
      <w:r>
        <w:rPr>
          <w:rFonts w:ascii="Tahoma" w:hAnsi="Tahoma" w:cs="Tahoma"/>
          <w:b/>
          <w:i/>
          <w:color w:val="00B050"/>
        </w:rPr>
        <w:tab/>
      </w:r>
      <w:r>
        <w:rPr>
          <w:rFonts w:ascii="Tahoma" w:hAnsi="Tahoma" w:cs="Tahoma"/>
          <w:b/>
          <w:i/>
          <w:color w:val="00B050"/>
        </w:rPr>
        <w:tab/>
      </w:r>
      <w:r w:rsidRPr="00E858C6">
        <w:rPr>
          <w:rFonts w:ascii="Tahoma" w:hAnsi="Tahoma" w:cs="Tahoma"/>
          <w:b/>
          <w:i/>
          <w:color w:val="00B050"/>
        </w:rPr>
        <w:t>Signature :</w:t>
      </w:r>
    </w:p>
    <w:sectPr w:rsidR="00D560AD" w:rsidRPr="00F00557" w:rsidSect="00BF3E32">
      <w:footerReference w:type="default" r:id="rId9"/>
      <w:pgSz w:w="11906" w:h="16838"/>
      <w:pgMar w:top="357" w:right="352" w:bottom="278" w:left="3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749D0" w14:textId="77777777" w:rsidR="00C54763" w:rsidRDefault="00C54763" w:rsidP="00824AA2">
      <w:r>
        <w:separator/>
      </w:r>
    </w:p>
  </w:endnote>
  <w:endnote w:type="continuationSeparator" w:id="0">
    <w:p w14:paraId="6D55824C" w14:textId="77777777" w:rsidR="00C54763" w:rsidRDefault="00C54763" w:rsidP="0082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Roman">
    <w:charset w:val="00"/>
    <w:family w:val="swiss"/>
    <w:pitch w:val="variable"/>
    <w:sig w:usb0="80000027" w:usb1="00000000" w:usb2="00000000" w:usb3="00000000" w:csb0="00000001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Wingdings (PCL6)">
    <w:altName w:val="Wingdings"/>
    <w:panose1 w:val="00000000000000000000"/>
    <w:charset w:val="02"/>
    <w:family w:val="decorative"/>
    <w:notTrueType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15D5A" w14:textId="77777777" w:rsidR="00824AA2" w:rsidRDefault="00824A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8AF55" w14:textId="77777777" w:rsidR="00C54763" w:rsidRDefault="00C54763" w:rsidP="00824AA2">
      <w:r>
        <w:separator/>
      </w:r>
    </w:p>
  </w:footnote>
  <w:footnote w:type="continuationSeparator" w:id="0">
    <w:p w14:paraId="1AE30C6B" w14:textId="77777777" w:rsidR="00C54763" w:rsidRDefault="00C54763" w:rsidP="00824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25E19"/>
    <w:multiLevelType w:val="hybridMultilevel"/>
    <w:tmpl w:val="176E419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D012AF"/>
    <w:multiLevelType w:val="hybridMultilevel"/>
    <w:tmpl w:val="26A03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20EC"/>
    <w:multiLevelType w:val="hybridMultilevel"/>
    <w:tmpl w:val="4B402F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DF5FDA"/>
    <w:multiLevelType w:val="hybridMultilevel"/>
    <w:tmpl w:val="E60A905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76482D"/>
    <w:multiLevelType w:val="hybridMultilevel"/>
    <w:tmpl w:val="4BD49D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30C89"/>
    <w:multiLevelType w:val="hybridMultilevel"/>
    <w:tmpl w:val="4C0CCC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60983"/>
    <w:multiLevelType w:val="hybridMultilevel"/>
    <w:tmpl w:val="32788E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04EEF"/>
    <w:multiLevelType w:val="hybridMultilevel"/>
    <w:tmpl w:val="E76484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07AD3"/>
    <w:multiLevelType w:val="hybridMultilevel"/>
    <w:tmpl w:val="7E96C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A7C4D"/>
    <w:multiLevelType w:val="hybridMultilevel"/>
    <w:tmpl w:val="B2120A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05ABE"/>
    <w:multiLevelType w:val="hybridMultilevel"/>
    <w:tmpl w:val="EB1E7E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6063C"/>
    <w:multiLevelType w:val="hybridMultilevel"/>
    <w:tmpl w:val="B71C22A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2510F2"/>
    <w:multiLevelType w:val="hybridMultilevel"/>
    <w:tmpl w:val="AFF28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160979"/>
    <w:multiLevelType w:val="hybridMultilevel"/>
    <w:tmpl w:val="3904B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0CC1032"/>
    <w:multiLevelType w:val="hybridMultilevel"/>
    <w:tmpl w:val="FA4850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2490D"/>
    <w:multiLevelType w:val="hybridMultilevel"/>
    <w:tmpl w:val="6040111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3317E60"/>
    <w:multiLevelType w:val="hybridMultilevel"/>
    <w:tmpl w:val="CD14363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BA7093"/>
    <w:multiLevelType w:val="hybridMultilevel"/>
    <w:tmpl w:val="F8F0D0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ED6C06"/>
    <w:multiLevelType w:val="hybridMultilevel"/>
    <w:tmpl w:val="EB0E38F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0357C6"/>
    <w:multiLevelType w:val="hybridMultilevel"/>
    <w:tmpl w:val="2FD429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C74C79"/>
    <w:multiLevelType w:val="hybridMultilevel"/>
    <w:tmpl w:val="2B7CB1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BD698A"/>
    <w:multiLevelType w:val="hybridMultilevel"/>
    <w:tmpl w:val="316A3738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A1775B6"/>
    <w:multiLevelType w:val="hybridMultilevel"/>
    <w:tmpl w:val="3684D628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9D3C9D"/>
    <w:multiLevelType w:val="hybridMultilevel"/>
    <w:tmpl w:val="D212838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0142876"/>
    <w:multiLevelType w:val="hybridMultilevel"/>
    <w:tmpl w:val="DB32CE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F01201"/>
    <w:multiLevelType w:val="hybridMultilevel"/>
    <w:tmpl w:val="EBC236AC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24A79AC"/>
    <w:multiLevelType w:val="hybridMultilevel"/>
    <w:tmpl w:val="31BAF1F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5156C9"/>
    <w:multiLevelType w:val="hybridMultilevel"/>
    <w:tmpl w:val="72045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BC3094"/>
    <w:multiLevelType w:val="hybridMultilevel"/>
    <w:tmpl w:val="A9A83F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1C1343"/>
    <w:multiLevelType w:val="hybridMultilevel"/>
    <w:tmpl w:val="1F6021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D4AAB"/>
    <w:multiLevelType w:val="hybridMultilevel"/>
    <w:tmpl w:val="7F544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70458F"/>
    <w:multiLevelType w:val="hybridMultilevel"/>
    <w:tmpl w:val="623E54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6B3F52"/>
    <w:multiLevelType w:val="hybridMultilevel"/>
    <w:tmpl w:val="BFB04B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F61135"/>
    <w:multiLevelType w:val="hybridMultilevel"/>
    <w:tmpl w:val="3926BDD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DB97DD1"/>
    <w:multiLevelType w:val="hybridMultilevel"/>
    <w:tmpl w:val="110084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61265E"/>
    <w:multiLevelType w:val="hybridMultilevel"/>
    <w:tmpl w:val="376698A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EFD7BCC"/>
    <w:multiLevelType w:val="hybridMultilevel"/>
    <w:tmpl w:val="2B8033D4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91158525">
    <w:abstractNumId w:val="29"/>
  </w:num>
  <w:num w:numId="2" w16cid:durableId="1696155470">
    <w:abstractNumId w:val="1"/>
  </w:num>
  <w:num w:numId="3" w16cid:durableId="1089502235">
    <w:abstractNumId w:val="8"/>
  </w:num>
  <w:num w:numId="4" w16cid:durableId="1633293599">
    <w:abstractNumId w:val="12"/>
  </w:num>
  <w:num w:numId="5" w16cid:durableId="1903251465">
    <w:abstractNumId w:val="20"/>
  </w:num>
  <w:num w:numId="6" w16cid:durableId="742801891">
    <w:abstractNumId w:val="34"/>
  </w:num>
  <w:num w:numId="7" w16cid:durableId="1877500056">
    <w:abstractNumId w:val="4"/>
  </w:num>
  <w:num w:numId="8" w16cid:durableId="1972242633">
    <w:abstractNumId w:val="19"/>
  </w:num>
  <w:num w:numId="9" w16cid:durableId="1117914235">
    <w:abstractNumId w:val="7"/>
  </w:num>
  <w:num w:numId="10" w16cid:durableId="534855305">
    <w:abstractNumId w:val="6"/>
  </w:num>
  <w:num w:numId="11" w16cid:durableId="1073893757">
    <w:abstractNumId w:val="33"/>
  </w:num>
  <w:num w:numId="12" w16cid:durableId="1600290727">
    <w:abstractNumId w:val="32"/>
  </w:num>
  <w:num w:numId="13" w16cid:durableId="1924297247">
    <w:abstractNumId w:val="11"/>
  </w:num>
  <w:num w:numId="14" w16cid:durableId="1836408413">
    <w:abstractNumId w:val="18"/>
  </w:num>
  <w:num w:numId="15" w16cid:durableId="1436169519">
    <w:abstractNumId w:val="10"/>
  </w:num>
  <w:num w:numId="16" w16cid:durableId="143738782">
    <w:abstractNumId w:val="13"/>
  </w:num>
  <w:num w:numId="17" w16cid:durableId="758715925">
    <w:abstractNumId w:val="24"/>
  </w:num>
  <w:num w:numId="18" w16cid:durableId="1660574052">
    <w:abstractNumId w:val="3"/>
  </w:num>
  <w:num w:numId="19" w16cid:durableId="228350439">
    <w:abstractNumId w:val="35"/>
  </w:num>
  <w:num w:numId="20" w16cid:durableId="812212402">
    <w:abstractNumId w:val="30"/>
  </w:num>
  <w:num w:numId="21" w16cid:durableId="1383746245">
    <w:abstractNumId w:val="14"/>
  </w:num>
  <w:num w:numId="22" w16cid:durableId="893002984">
    <w:abstractNumId w:val="9"/>
  </w:num>
  <w:num w:numId="23" w16cid:durableId="300618652">
    <w:abstractNumId w:val="15"/>
  </w:num>
  <w:num w:numId="24" w16cid:durableId="1760054859">
    <w:abstractNumId w:val="36"/>
  </w:num>
  <w:num w:numId="25" w16cid:durableId="1651446630">
    <w:abstractNumId w:val="21"/>
  </w:num>
  <w:num w:numId="26" w16cid:durableId="1615822200">
    <w:abstractNumId w:val="16"/>
  </w:num>
  <w:num w:numId="27" w16cid:durableId="761921621">
    <w:abstractNumId w:val="2"/>
  </w:num>
  <w:num w:numId="28" w16cid:durableId="1633898568">
    <w:abstractNumId w:val="25"/>
  </w:num>
  <w:num w:numId="29" w16cid:durableId="823815149">
    <w:abstractNumId w:val="31"/>
  </w:num>
  <w:num w:numId="30" w16cid:durableId="890844050">
    <w:abstractNumId w:val="17"/>
  </w:num>
  <w:num w:numId="31" w16cid:durableId="414085717">
    <w:abstractNumId w:val="23"/>
  </w:num>
  <w:num w:numId="32" w16cid:durableId="282890">
    <w:abstractNumId w:val="26"/>
  </w:num>
  <w:num w:numId="33" w16cid:durableId="923300516">
    <w:abstractNumId w:val="5"/>
  </w:num>
  <w:num w:numId="34" w16cid:durableId="1460417935">
    <w:abstractNumId w:val="28"/>
  </w:num>
  <w:num w:numId="35" w16cid:durableId="2131314932">
    <w:abstractNumId w:val="27"/>
  </w:num>
  <w:num w:numId="36" w16cid:durableId="168105640">
    <w:abstractNumId w:val="0"/>
  </w:num>
  <w:num w:numId="37" w16cid:durableId="169680828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663"/>
    <w:rsid w:val="00030114"/>
    <w:rsid w:val="000462ED"/>
    <w:rsid w:val="000728E7"/>
    <w:rsid w:val="000A2EC6"/>
    <w:rsid w:val="001112E7"/>
    <w:rsid w:val="00127D3D"/>
    <w:rsid w:val="00134663"/>
    <w:rsid w:val="00153868"/>
    <w:rsid w:val="001835EC"/>
    <w:rsid w:val="001C7964"/>
    <w:rsid w:val="001D0DE7"/>
    <w:rsid w:val="001E53B8"/>
    <w:rsid w:val="002301A2"/>
    <w:rsid w:val="0026762E"/>
    <w:rsid w:val="0029166D"/>
    <w:rsid w:val="002C7876"/>
    <w:rsid w:val="002D032C"/>
    <w:rsid w:val="002D54CF"/>
    <w:rsid w:val="002E6589"/>
    <w:rsid w:val="003046D3"/>
    <w:rsid w:val="003140C1"/>
    <w:rsid w:val="00320852"/>
    <w:rsid w:val="00353F6A"/>
    <w:rsid w:val="00394856"/>
    <w:rsid w:val="003A26F1"/>
    <w:rsid w:val="003A4EE6"/>
    <w:rsid w:val="003A7544"/>
    <w:rsid w:val="003C4DEF"/>
    <w:rsid w:val="003D37AB"/>
    <w:rsid w:val="003E4727"/>
    <w:rsid w:val="004B1870"/>
    <w:rsid w:val="004E61E0"/>
    <w:rsid w:val="004E7DE2"/>
    <w:rsid w:val="0050706F"/>
    <w:rsid w:val="00512075"/>
    <w:rsid w:val="00525AD8"/>
    <w:rsid w:val="0052738B"/>
    <w:rsid w:val="006359E7"/>
    <w:rsid w:val="00637FFC"/>
    <w:rsid w:val="0065058C"/>
    <w:rsid w:val="0068767F"/>
    <w:rsid w:val="007055FC"/>
    <w:rsid w:val="00707F82"/>
    <w:rsid w:val="00717DD0"/>
    <w:rsid w:val="007369CB"/>
    <w:rsid w:val="007406F8"/>
    <w:rsid w:val="00741784"/>
    <w:rsid w:val="00753A5B"/>
    <w:rsid w:val="0077422B"/>
    <w:rsid w:val="00774A87"/>
    <w:rsid w:val="0079077F"/>
    <w:rsid w:val="00795F36"/>
    <w:rsid w:val="007A6CEA"/>
    <w:rsid w:val="007C16A3"/>
    <w:rsid w:val="008061D3"/>
    <w:rsid w:val="00824AA2"/>
    <w:rsid w:val="00833AE5"/>
    <w:rsid w:val="00843DB8"/>
    <w:rsid w:val="00854D93"/>
    <w:rsid w:val="0088797C"/>
    <w:rsid w:val="008932E9"/>
    <w:rsid w:val="008A45C5"/>
    <w:rsid w:val="008C08DE"/>
    <w:rsid w:val="008C3CC0"/>
    <w:rsid w:val="00903FD7"/>
    <w:rsid w:val="00915C81"/>
    <w:rsid w:val="00926AB6"/>
    <w:rsid w:val="00955789"/>
    <w:rsid w:val="00960D27"/>
    <w:rsid w:val="0098207C"/>
    <w:rsid w:val="00984DD8"/>
    <w:rsid w:val="009B6380"/>
    <w:rsid w:val="009E1101"/>
    <w:rsid w:val="00A33A79"/>
    <w:rsid w:val="00A95C55"/>
    <w:rsid w:val="00AA7BF7"/>
    <w:rsid w:val="00AB66D8"/>
    <w:rsid w:val="00AE29E3"/>
    <w:rsid w:val="00B328D1"/>
    <w:rsid w:val="00B64FC1"/>
    <w:rsid w:val="00B67958"/>
    <w:rsid w:val="00B721CB"/>
    <w:rsid w:val="00BF3E32"/>
    <w:rsid w:val="00C05007"/>
    <w:rsid w:val="00C10C20"/>
    <w:rsid w:val="00C54763"/>
    <w:rsid w:val="00C74B6D"/>
    <w:rsid w:val="00CB5ABB"/>
    <w:rsid w:val="00D12AF8"/>
    <w:rsid w:val="00D20B46"/>
    <w:rsid w:val="00D36687"/>
    <w:rsid w:val="00D560AD"/>
    <w:rsid w:val="00D625FF"/>
    <w:rsid w:val="00D716D7"/>
    <w:rsid w:val="00D870AB"/>
    <w:rsid w:val="00D96F7D"/>
    <w:rsid w:val="00DE7CD0"/>
    <w:rsid w:val="00E31A13"/>
    <w:rsid w:val="00E35063"/>
    <w:rsid w:val="00E7206F"/>
    <w:rsid w:val="00E858C6"/>
    <w:rsid w:val="00EC1324"/>
    <w:rsid w:val="00ED5E40"/>
    <w:rsid w:val="00F001ED"/>
    <w:rsid w:val="00F00557"/>
    <w:rsid w:val="00F22893"/>
    <w:rsid w:val="00F65D39"/>
    <w:rsid w:val="00F75192"/>
    <w:rsid w:val="00FD0987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36A12"/>
  <w15:chartTrackingRefBased/>
  <w15:docId w15:val="{52168939-F8AF-4D50-8255-997D0306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Arial (W1)" w:hAnsi="Arial (W1)" w:cs="Arial (W1)"/>
      <w:b/>
      <w:bCs/>
      <w:color w:val="3F8080"/>
      <w:sz w:val="16"/>
      <w:szCs w:val="1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Tahoma" w:hAnsi="Tahoma" w:cs="Tahoma"/>
      <w:b/>
      <w:bCs/>
      <w:sz w:val="3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Tahoma" w:hAnsi="Tahoma" w:cs="Tahoma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Tahoma" w:hAnsi="Tahoma" w:cs="Tahoma"/>
      <w:b/>
      <w:bCs/>
      <w:sz w:val="36"/>
    </w:rPr>
  </w:style>
  <w:style w:type="character" w:styleId="Lienhypertexte">
    <w:name w:val="Hyperlink"/>
    <w:semiHidden/>
    <w:rPr>
      <w:color w:val="0000FF"/>
      <w:u w:val="single"/>
    </w:rPr>
  </w:style>
  <w:style w:type="paragraph" w:styleId="Corpsdetexte">
    <w:name w:val="Body Text"/>
    <w:basedOn w:val="Normal"/>
    <w:semiHidden/>
    <w:rPr>
      <w:rFonts w:ascii="Tahoma" w:hAnsi="Tahoma" w:cs="Tahoma"/>
      <w:u w:val="single"/>
    </w:rPr>
  </w:style>
  <w:style w:type="paragraph" w:styleId="Paragraphedeliste">
    <w:name w:val="List Paragraph"/>
    <w:basedOn w:val="Normal"/>
    <w:uiPriority w:val="34"/>
    <w:qFormat/>
    <w:rsid w:val="00320852"/>
    <w:pPr>
      <w:ind w:left="708"/>
    </w:pPr>
  </w:style>
  <w:style w:type="paragraph" w:customStyle="1" w:styleId="NormalFC">
    <w:name w:val="Normal_FC"/>
    <w:uiPriority w:val="99"/>
    <w:rsid w:val="00D560AD"/>
    <w:rPr>
      <w:rFonts w:ascii="Frutiger Roman" w:hAnsi="Frutiger Roman"/>
    </w:rPr>
  </w:style>
  <w:style w:type="paragraph" w:styleId="En-tte">
    <w:name w:val="header"/>
    <w:basedOn w:val="Normal"/>
    <w:link w:val="En-tteCar"/>
    <w:uiPriority w:val="99"/>
    <w:semiHidden/>
    <w:unhideWhenUsed/>
    <w:rsid w:val="00824AA2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824AA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24A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24AA2"/>
    <w:rPr>
      <w:sz w:val="24"/>
      <w:szCs w:val="24"/>
    </w:rPr>
  </w:style>
  <w:style w:type="character" w:styleId="Mentionnonrsolue">
    <w:name w:val="Unresolved Mention"/>
    <w:uiPriority w:val="99"/>
    <w:semiHidden/>
    <w:unhideWhenUsed/>
    <w:rsid w:val="00D96F7D"/>
    <w:rPr>
      <w:color w:val="605E5C"/>
      <w:shd w:val="clear" w:color="auto" w:fill="E1DFDD"/>
    </w:rPr>
  </w:style>
  <w:style w:type="paragraph" w:customStyle="1" w:styleId="Default">
    <w:name w:val="Default"/>
    <w:rsid w:val="00B721CB"/>
    <w:pPr>
      <w:autoSpaceDE w:val="0"/>
      <w:autoSpaceDN w:val="0"/>
      <w:adjustRightInd w:val="0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ent.pauty@grd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VISITE</vt:lpstr>
    </vt:vector>
  </TitlesOfParts>
  <Company>EDF - Gaz de France</Company>
  <LinksUpToDate>false</LinksUpToDate>
  <CharactersWithSpaces>2571</CharactersWithSpaces>
  <SharedDoc>false</SharedDoc>
  <HLinks>
    <vt:vector size="6" baseType="variant">
      <vt:variant>
        <vt:i4>6422594</vt:i4>
      </vt:variant>
      <vt:variant>
        <vt:i4>3</vt:i4>
      </vt:variant>
      <vt:variant>
        <vt:i4>0</vt:i4>
      </vt:variant>
      <vt:variant>
        <vt:i4>5</vt:i4>
      </vt:variant>
      <vt:variant>
        <vt:lpwstr>mailto:Hayat.el-omari@grdf.fr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VISITE</dc:title>
  <dc:subject/>
  <dc:creator>EDF-GDF</dc:creator>
  <cp:keywords/>
  <cp:lastModifiedBy>PAUTY Laurent (GRDF)</cp:lastModifiedBy>
  <cp:revision>2</cp:revision>
  <cp:lastPrinted>2014-02-19T14:08:00Z</cp:lastPrinted>
  <dcterms:created xsi:type="dcterms:W3CDTF">2023-12-13T14:36:00Z</dcterms:created>
  <dcterms:modified xsi:type="dcterms:W3CDTF">2023-12-13T14:36:00Z</dcterms:modified>
</cp:coreProperties>
</file>